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jpg" ContentType="image/jpeg"/>
  <Default Extension="psmdcp" ContentType="application/vnd.openxmlformats-package.core-properties+xml"/>
  <Default Extension="rels" ContentType="application/vnd.openxmlformats-package.relationships+xml"/>
  <Override PartName="/word/header111.xml" ContentType="application/vnd.openxmlformats-officedocument.wordprocessingml.header+xml"/>
  <Override PartName="/word/footer1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600AD8" /><Relationship Type="http://schemas.openxmlformats.org/package/2006/relationships/metadata/core-properties" Target="/package/services/metadata/core-properties/273d7fb8f18a46d3a77000c9b5ea2860.psmdcp" Id="R8e2ef136edb34e54" /></Relationships>
</file>

<file path=word/document.xml><?xml version="1.0" encoding="utf-8"?>
<w:document xmlns:wp="http://schemas.openxmlformats.org/drawingml/2006/wordprocessingDrawing" xmlns:a="http://schemas.openxmlformats.org/drawingml/2006/main" xmlns:pic="http://schemas.openxmlformats.org/drawingml/2006/picture" xmlns:r="http://schemas.openxmlformats.org/officeDocument/2006/relationships" xmlns:wp14="http://schemas.microsoft.com/office/word/2010/wordprocessingDrawing" xmlns:wps="http://schemas.microsoft.com/office/word/2010/wordprocessingShape" xmlns:mc="http://schemas.openxmlformats.org/markup-compatibility/2006" xmlns:w10="urn:schemas-microsoft-com:office:word" xmlns:v="urn:schemas-microsoft-com:vml" xmlns:w="http://schemas.openxmlformats.org/wordprocessingml/2006/main">
  <w:body>
    <w:p>
      <w:pPr>
        <w:jc w:val="center"/>
        <w:spacing w:beforeAutospacing="0" w:after="120" w:afterAutospacing="0" w:line="340" w:lineRule="exact"/>
        <w:rPr>
          <w:rFonts w:ascii="Arial" w:hAnsi="Arial"/>
          <w:sz w:val="32"/>
          <w:b w:val="1"/>
          <w:i w:val="0"/>
        </w:rPr>
      </w:pPr>
      <w:r>
        <w:rPr>
          <w:noProof w:val="1"/>
        </w:rPr>
        <w:drawing>
          <wp:anchor distT="0" distB="0" distL="114300" distR="114300" simplePos="0" relativeHeight="1" behindDoc="0" locked="0" layoutInCell="1" allowOverlap="1">
            <wp:simplePos x="0" y="0"/>
            <wp:positionH relativeFrom="column">
              <wp:posOffset>1061720</wp:posOffset>
            </wp:positionH>
            <wp:positionV relativeFrom="paragraph">
              <wp:posOffset>271145</wp:posOffset>
            </wp:positionV>
            <wp:extent cx="3780155" cy="2352675"/>
            <wp:wrapSquare wrapText="left"/>
            <wp:docPr id="1" name="Bild 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Picture 1"/>
                    <pic:cNvPicPr/>
                  </pic:nvPicPr>
                  <pic:blipFill>
                    <a:blip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3780155" cy="2352675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jc w:val="center"/>
        <w:spacing w:beforeAutospacing="0" w:after="120" w:afterAutospacing="0" w:line="340" w:lineRule="exact"/>
        <w:rPr>
          <w:rFonts w:ascii="Arial" w:hAnsi="Arial"/>
          <w:sz w:val="32"/>
          <w:b w:val="1"/>
          <w:i w:val="0"/>
        </w:rPr>
      </w:pPr>
    </w:p>
    <w:p>
      <w:pPr>
        <w:jc w:val="center"/>
        <w:spacing w:beforeAutospacing="0" w:after="120" w:afterAutospacing="0" w:line="340" w:lineRule="exact"/>
        <w:rPr>
          <w:rFonts w:ascii="Arial" w:hAnsi="Arial"/>
          <w:sz w:val="32"/>
          <w:b w:val="1"/>
          <w:i w:val="0"/>
          <w:color w:val="0000FF"/>
        </w:rPr>
      </w:pPr>
    </w:p>
    <w:p>
      <w:pPr>
        <w:jc w:val="center"/>
        <w:spacing w:beforeAutospacing="0" w:after="120" w:afterAutospacing="0" w:line="340" w:lineRule="exact"/>
        <w:rPr>
          <w:rFonts w:ascii="Arial" w:hAnsi="Arial"/>
          <w:sz w:val="32"/>
          <w:b w:val="1"/>
          <w:i w:val="0"/>
          <w:color w:val="0000FF"/>
        </w:rPr>
      </w:pPr>
    </w:p>
    <w:p>
      <w:pPr>
        <w:jc w:val="center"/>
        <w:spacing w:beforeAutospacing="0" w:after="120" w:afterAutospacing="0" w:line="340" w:lineRule="exact"/>
        <w:rPr>
          <w:rFonts w:ascii="Arial" w:hAnsi="Arial"/>
          <w:sz w:val="32"/>
          <w:b w:val="1"/>
          <w:i w:val="0"/>
          <w:color w:val="0000FF"/>
        </w:rPr>
      </w:pPr>
    </w:p>
    <w:p>
      <w:pPr>
        <w:jc w:val="center"/>
        <w:spacing w:beforeAutospacing="0" w:after="120" w:afterAutospacing="0" w:line="340" w:lineRule="exact"/>
        <w:rPr>
          <w:rFonts w:ascii="Arial" w:hAnsi="Arial"/>
          <w:sz w:val="32"/>
          <w:b w:val="1"/>
          <w:i w:val="0"/>
          <w:color w:val="0000FF"/>
        </w:rPr>
      </w:pPr>
    </w:p>
    <w:p>
      <w:pPr>
        <w:jc w:val="center"/>
        <w:spacing w:beforeAutospacing="0" w:after="120" w:afterAutospacing="0" w:line="340" w:lineRule="exact"/>
        <w:rPr>
          <w:rFonts w:ascii="Arial" w:hAnsi="Arial"/>
          <w:sz w:val="32"/>
          <w:b w:val="1"/>
          <w:i w:val="0"/>
          <w:color w:val="0000FF"/>
        </w:rPr>
      </w:pPr>
    </w:p>
    <w:p>
      <w:pPr>
        <w:jc w:val="center"/>
        <w:spacing w:beforeAutospacing="0" w:after="120" w:afterAutospacing="0" w:line="340" w:lineRule="exact"/>
        <w:rPr>
          <w:rFonts w:ascii="Arial" w:hAnsi="Arial"/>
          <w:sz w:val="32"/>
          <w:b w:val="1"/>
          <w:i w:val="0"/>
          <w:color w:val="0000FF"/>
        </w:rPr>
      </w:pPr>
    </w:p>
    <w:p>
      <w:pPr>
        <w:jc w:val="center"/>
        <w:spacing w:beforeAutospacing="0" w:after="120" w:afterAutospacing="0" w:line="340" w:lineRule="exact"/>
        <w:rPr>
          <w:rFonts w:ascii="Arial" w:hAnsi="Arial"/>
          <w:sz w:val="32"/>
          <w:b w:val="1"/>
          <w:i w:val="0"/>
          <w:color w:val="0000FF"/>
        </w:rPr>
      </w:pPr>
    </w:p>
    <w:p>
      <w:pPr>
        <w:jc w:val="center"/>
        <w:spacing w:beforeAutospacing="0" w:after="120" w:afterAutospacing="0" w:line="340" w:lineRule="exact"/>
        <w:rPr>
          <w:rFonts w:ascii="Arial" w:hAnsi="Arial"/>
          <w:sz w:val="32"/>
          <w:b w:val="1"/>
          <w:i w:val="0"/>
          <w:color w:val="0000FF"/>
        </w:rPr>
      </w:pPr>
    </w:p>
    <w:p>
      <w:pPr>
        <w:jc w:val="center"/>
        <w:spacing w:beforeAutospacing="0" w:after="120" w:afterAutospacing="0" w:line="340" w:lineRule="exact"/>
        <w:rPr>
          <w:rFonts w:ascii="Arial" w:hAnsi="Arial"/>
          <w:sz w:val="32"/>
          <w:b w:val="1"/>
          <w:i w:val="0"/>
          <w:color w:val="0000FF"/>
        </w:rPr>
      </w:pPr>
    </w:p>
    <w:p>
      <w:pPr>
        <w:jc w:val="center"/>
        <w:spacing w:beforeAutospacing="0" w:after="120" w:afterAutospacing="0" w:line="340" w:lineRule="exact"/>
        <w:rPr>
          <w:rStyle w:val="C18"/>
          <w:rFonts w:ascii="Arial" w:hAnsi="Arial"/>
          <w:sz w:val="32"/>
          <w:b w:val="1"/>
          <w:i w:val="0"/>
          <w:color w:val="0000FF"/>
        </w:rPr>
      </w:pPr>
      <w:r>
        <w:rPr>
          <w:rStyle w:val="C18"/>
          <w:rFonts w:ascii="Arial" w:hAnsi="Arial"/>
          <w:sz w:val="32"/>
          <w:b w:val="1"/>
          <w:i w:val="0"/>
          <w:color w:val="0000FF"/>
        </w:rPr>
        <w:t xml:space="preserve">Karma vagy a mag és a termés törvénye </w:t>
      </w:r>
    </w:p>
    <w:p>
      <w:pPr>
        <w:jc w:val="center"/>
        <w:spacing w:beforeAutospacing="0" w:after="120" w:afterAutospacing="0" w:line="340" w:lineRule="exact"/>
        <w:rPr>
          <w:rStyle w:val="C18"/>
          <w:sz w:val="32"/>
          <w:b w:val="1"/>
          <w:i w:val="0"/>
          <w:color w:val="0000FF"/>
        </w:rPr>
      </w:pPr>
      <w:r>
        <w:rPr>
          <w:rStyle w:val="C18"/>
          <w:rFonts w:ascii="Arial" w:hAnsi="Arial"/>
          <w:sz w:val="32"/>
          <w:b w:val="1"/>
          <w:i w:val="0"/>
          <w:color w:val="0000FF"/>
        </w:rPr>
        <w:t xml:space="preserve">Újra megvilágítva egy mennyei perspektívából </w:t>
      </w:r>
    </w:p>
    <w:p>
      <w:pPr>
        <w:jc w:val="both"/>
        <w:spacing w:beforeAutospacing="0" w:after="120" w:afterAutospacing="0" w:line="340" w:lineRule="exact"/>
        <w:rPr>
          <w:i w:val="0"/>
        </w:rPr>
      </w:pPr>
    </w:p>
    <w:p>
      <w:pPr>
        <w:jc w:val="both"/>
        <w:spacing w:beforeAutospacing="0" w:after="120" w:afterAutospacing="0" w:line="340" w:lineRule="exact"/>
        <w:rPr>
          <w:rStyle w:val="C18"/>
          <w:rFonts w:ascii="Arial" w:hAnsi="Arial"/>
          <w:sz w:val="24"/>
          <w:i w:val="0"/>
          <w:color w:val="0000FF"/>
        </w:rPr>
      </w:pPr>
      <w:r>
        <w:rPr>
          <w:rStyle w:val="C18"/>
          <w:rFonts w:ascii="Arial" w:hAnsi="Arial"/>
          <w:sz w:val="24"/>
          <w:i w:val="0"/>
          <w:color w:val="0000FF"/>
        </w:rPr>
        <w:t xml:space="preserve">A szeretet mennyei szelleme az Én Vagyok-ban rajtam, a fény mennyei hírnökén keresztül korrigálja a karma vagy a vetés és aratás törvényének kijelentését a következő okból: Sok évvel ezelőtt a hírnök lélekben és emberileg még nem érett meg szellemileg annyira, hogy Isten szellemétől megtanulhassa, hogy azok a mélyen bukott lények, akik részt vettek a föld és az ember teremtésében, inkarnációik során akaratlanul is átvitték a karma kegyetlen törvényét az emberi génekbe tárolásra. Hogy ez hogyan történt, arról a szeretet szelleme új részleteket ír le nektek, szellemileg orientált embereknek.</w:t>
      </w:r>
    </w:p>
    <w:p>
      <w:pPr>
        <w:jc w:val="both"/>
        <w:spacing w:beforeAutospacing="0" w:after="120" w:afterAutospacing="0" w:line="340" w:lineRule="exact"/>
        <w:rPr>
          <w:i w:val="0"/>
        </w:rPr>
      </w:pPr>
    </w:p>
    <w:p>
      <w:pPr>
        <w:jc w:val="both"/>
        <w:spacing w:beforeAutospacing="0" w:after="120" w:afterAutospacing="0" w:line="340" w:lineRule="exact"/>
        <w:rPr>
          <w:rStyle w:val="C18"/>
          <w:rFonts w:ascii="Arial" w:hAnsi="Arial"/>
          <w:sz w:val="24"/>
          <w:i w:val="0"/>
        </w:rPr>
      </w:pPr>
      <w:r>
        <w:rPr>
          <w:rStyle w:val="C18"/>
          <w:rFonts w:ascii="Arial" w:hAnsi="Arial"/>
          <w:sz w:val="24"/>
          <w:i w:val="0"/>
        </w:rPr>
        <w:t xml:space="preserve">Bizony, a karma világi törvénye - ti emberek a vetés és aratás vagy más néven ok és okozat törvényének nevezitek -, amelyet a pusztító lények gondolatképekkel programoztak be a légköri rétegekbe még az emberi teremtés előtt, hogy az emberek későbbi földi élete az ő könyörtelen rend- és törvényszerűségük szerint rendezett kerékvágásban folyjon. De sok kozmikus eon után ez a kegyetlen törvényszerűség pusztító következményekkel járt az emberi lényekre nézve, ezért a sötét éteri lények, akik segítettek a Föld és az emberek megteremtésében, úgy döntöttek, hogy ismét törlik a légköri rétegekből a saját belépésüket. Úgy vélték, hogy jó munkát végeztek magukkal, hiszen nem akarták, hogy ismételt inkarnációik során nagy szenvedés érje őket, ami rossz uralkodó és erőszakos viselkedésük miatt visszatérhetett rájuk. </w:t>
      </w:r>
    </w:p>
    <w:p>
      <w:pPr>
        <w:jc w:val="both"/>
        <w:spacing w:beforeAutospacing="0" w:after="120" w:afterAutospacing="0" w:line="340" w:lineRule="exact"/>
        <w:rPr>
          <w:rStyle w:val="C18"/>
          <w:rFonts w:ascii="Arial" w:hAnsi="Arial"/>
          <w:sz w:val="24"/>
          <w:i w:val="0"/>
        </w:rPr>
      </w:pPr>
      <w:r>
        <w:rPr>
          <w:rStyle w:val="C18"/>
          <w:rFonts w:ascii="Arial" w:hAnsi="Arial"/>
          <w:sz w:val="24"/>
          <w:i w:val="0"/>
        </w:rPr>
        <w:t xml:space="preserve">Amikor a földön vallási közösségek alakultak, amelyeket a sötét lények az emberek félrevezetésére szántak, médiumok által - akik a földhöz kötött lényekhez igazodtak </w:t>
      </w:r>
      <w:r>
        <w:rPr>
          <w:rStyle w:val="C18"/>
          <w:rFonts w:ascii="Arial" w:hAnsi="Arial"/>
          <w:sz w:val="24"/>
          <w:i w:val="0"/>
        </w:rPr>
        <w:t xml:space="preserve">- </w:t>
      </w:r>
      <w:r>
        <w:rPr>
          <w:rStyle w:val="C18"/>
          <w:rFonts w:ascii="Arial" w:hAnsi="Arial"/>
          <w:sz w:val="24"/>
          <w:i w:val="0"/>
        </w:rPr>
        <w:t xml:space="preserve">azt hirdették, </w:t>
      </w:r>
      <w:r>
        <w:rPr>
          <w:rStyle w:val="C18"/>
          <w:rFonts w:ascii="Arial" w:hAnsi="Arial"/>
          <w:sz w:val="24"/>
          <w:i w:val="0"/>
        </w:rPr>
        <w:t xml:space="preserve">hogy Isten a rendezett emberi élet érdekében elrendelte a vetés és aratás törvényét, hogy az emberek Isten büntetésétől való félelmükben kövessék a vallási parancsolatokat, ami azonban semmiképpen sem felelt meg a mennyei erőszakmentes és békés, vallási kultuszok nélküli életnek.</w:t>
      </w:r>
    </w:p>
    <w:p>
      <w:pPr>
        <w:jc w:val="both"/>
        <w:spacing w:beforeAutospacing="0" w:after="120" w:afterAutospacing="0" w:line="340" w:lineRule="exact"/>
        <w:rPr>
          <w:rStyle w:val="C18"/>
          <w:rFonts w:ascii="Arial" w:hAnsi="Arial"/>
          <w:sz w:val="24"/>
          <w:i w:val="0"/>
        </w:rPr>
      </w:pPr>
      <w:r>
        <w:rPr>
          <w:rStyle w:val="C18"/>
          <w:rFonts w:ascii="Arial" w:hAnsi="Arial"/>
          <w:sz w:val="24"/>
          <w:i w:val="0"/>
        </w:rPr>
        <w:t xml:space="preserve">Nos, a túlvilági sötét lények - akik a karma törvényével programozták a földi légköri rétegeket, majd később újra törölték azokat - </w:t>
      </w:r>
      <w:r>
        <w:rPr>
          <w:rStyle w:val="C18"/>
          <w:rFonts w:ascii="Arial" w:hAnsi="Arial"/>
          <w:sz w:val="24"/>
          <w:i w:val="0"/>
        </w:rPr>
        <w:t xml:space="preserve">elfelejtették, hogy ezek a programképek még mindig tárolva és aktívan megmaradtak a lelkükben, és ez pusztító következményekkel járt gyakori inkarnációikra nézve. Ahogy a lelkük ismételten beépült különböző emberi testekbe, a vetés és aratás programozása automatikusan átkerült az emberi génekbe, anélkül, hogy észrevették volna. Ennek eredményeképpen ez a könyörtelen tárolás a következő generációk összes génjébe is átkerült. Így a bűnbeeséstől kezdve minden ember génjeiben benne vannak ezek a raktárak, és a csillagok konstellációjától függően ténylegesen learatják a meghatározott okokat. </w:t>
      </w:r>
    </w:p>
    <w:p>
      <w:pPr>
        <w:jc w:val="both"/>
        <w:spacing w:beforeAutospacing="0" w:after="120" w:afterAutospacing="0" w:line="340" w:lineRule="exact"/>
        <w:rPr>
          <w:rStyle w:val="C18"/>
          <w:rFonts w:ascii="Arial" w:hAnsi="Arial"/>
          <w:sz w:val="24"/>
          <w:i w:val="0"/>
        </w:rPr>
      </w:pPr>
      <w:r>
        <w:rPr>
          <w:rStyle w:val="C18"/>
          <w:rFonts w:ascii="Arial" w:hAnsi="Arial"/>
          <w:sz w:val="24"/>
          <w:i w:val="0"/>
        </w:rPr>
        <w:t xml:space="preserve">Kizárva vannak az önkéntes égi terv szerinti megváltó lények, akik a teremtés megmentéséért és bukott égi testvéreik hazahozataláért indultak el, hogy inkarnációjukban teljesítsenek egy maguk által választott feladatot, amely a mélyen bukott lényeket hivatott segíteni a szellemi ébredésben és a nemes égi tulajdonságok felé való átorientálódásban. </w:t>
      </w:r>
    </w:p>
    <w:p>
      <w:pPr>
        <w:jc w:val="both"/>
        <w:spacing w:beforeAutospacing="0" w:after="120" w:afterAutospacing="0" w:line="340" w:lineRule="exact"/>
        <w:rPr>
          <w:rStyle w:val="C18"/>
          <w:rFonts w:ascii="Arial" w:hAnsi="Arial"/>
          <w:sz w:val="24"/>
          <w:i w:val="0"/>
        </w:rPr>
      </w:pPr>
      <w:r>
        <w:rPr>
          <w:rStyle w:val="C18"/>
          <w:rFonts w:ascii="Arial" w:hAnsi="Arial"/>
          <w:sz w:val="24"/>
          <w:i w:val="0"/>
        </w:rPr>
        <w:t xml:space="preserve">De ezek az önként megtestesült égi lények, akik sok földi veszélyt, sok szívfájdalmat és szégyent vállaltak magukra, nem volt bevitele a lélek tudatában a vetésnek és az aratásnak, mivel az égi lényben ilyen szomorú élet nem létezik. De be kellett épülniük egy emberi testbe, amely mindig megkapta a szülőktől átvett mag és termés génraktárát. </w:t>
      </w:r>
    </w:p>
    <w:p>
      <w:pPr>
        <w:jc w:val="both"/>
        <w:spacing w:beforeAutospacing="0" w:after="120" w:afterAutospacing="0" w:line="340" w:lineRule="exact"/>
        <w:rPr>
          <w:rStyle w:val="C18"/>
          <w:rFonts w:ascii="Arial" w:hAnsi="Arial"/>
          <w:sz w:val="24"/>
          <w:i w:val="0"/>
        </w:rPr>
      </w:pPr>
      <w:r>
        <w:rPr>
          <w:rStyle w:val="C18"/>
          <w:rFonts w:ascii="Arial" w:hAnsi="Arial"/>
          <w:sz w:val="24"/>
          <w:i w:val="0"/>
        </w:rPr>
        <w:t xml:space="preserve">Ti emberek, akik vissza akartok térni az üdvösség tervéből! A mennyei hírvivőn keresztül az Én Vagyok Isten-Szellem azt tanácsolja nektek, hogy ne fogadjátok el a bukás Lényeinek ezt a karmatörvényét a sejtszintű megszólítás során, vagy ismételten szóljatok a sejtjeiteknek, hogy utasítsák el ezt a genetikai raktározást. Ha a lélek és az emberi tudat egységesen elutasítja azt, akkor az Isten-Szellem az ember éjszakai mélyalvási fázisában a mennyei lényeken keresztül törölheti ezt a rossz genetikai programot. Ez a bűnbeesésből inkarnálódottak számára is lehetséges lenne, ha megtapasztalnák ezt a tudást és elfogadnák szabadságukban.</w:t>
      </w:r>
    </w:p>
    <w:p>
      <w:pPr>
        <w:jc w:val="both"/>
        <w:spacing w:beforeAutospacing="0" w:after="120" w:afterAutospacing="0" w:line="340" w:lineRule="exact"/>
        <w:rPr>
          <w:rStyle w:val="C18"/>
          <w:rFonts w:ascii="Arial" w:hAnsi="Arial"/>
          <w:sz w:val="24"/>
          <w:i w:val="0"/>
        </w:rPr>
      </w:pPr>
      <w:r>
        <w:rPr>
          <w:rStyle w:val="C18"/>
          <w:rFonts w:ascii="Arial" w:hAnsi="Arial"/>
          <w:sz w:val="24"/>
          <w:i w:val="0"/>
        </w:rPr>
        <w:t xml:space="preserve">Ti belső emberi lények most megtudtátok Isten Szellemétől egy mennyei tiszta lényen keresztül, hogyan került a karma törvénye az emberi génekbe, és milyen lehetőségeitek vannak arra, hogy örökre megszabaduljatok az ok és okozat e kegyetlen törvényétől, ha szívből kéritek Istent az Én Vagyok-ban.</w:t>
      </w:r>
    </w:p>
    <w:sectPr>
      <w:type w:val="nextPage"/>
      <w:pgSz w:w="11906" w:h="16838" w:code="0"/>
      <w:pgMar w:top="1588" w:right="1021" w:bottom="1304" w:left="1021" w:header="567" w:footer="680" w:gutter="0"/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</w:sectPr>
  </w:body>
</w:document>
</file>

<file path=word/footer111.xml><?xml version="1.0" encoding="utf-8"?>
<w:ftr xmlns:wps="http://schemas.microsoft.com/office/word/2010/wordprocessingShape" xmlns:mc="http://schemas.openxmlformats.org/markup-compatibility/2006" xmlns:w10="urn:schemas-microsoft-com:office:word" xmlns:v="urn:schemas-microsoft-com:vml" xmlns:w="http://schemas.openxmlformats.org/wordprocessingml/2006/main">
  <w:p>
    <w:pPr>
      <w:pStyle w:val="P7"/>
      <w:tabs>
        <w:tab w:val="clear" w:leader="none" w:pos="9072"/>
        <w:tab w:val="right" w:leader="none" w:pos="9540"/>
        <w:tab w:val="right" w:leader="none" w:pos="9637"/>
      </w:tabs>
      <w:rPr>
        <w:rFonts w:ascii="Arial" w:hAnsi="Arial"/>
        <w:sz w:val="16"/>
      </w:rPr>
    </w:pPr>
  </w:p>
  <w:p>
    <w:pPr>
      <w:pStyle w:val="P7"/>
      <w:ind w:end="-29"/>
      <w:tabs>
        <w:tab w:val="clear" w:leader="none" w:pos="9072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F - (H-G-B)</w:t>
    </w:r>
  </w:p>
  <w:p>
    <w:pPr>
      <w:jc w:val="right"/>
      <w:spacing w:beforeAutospacing="0" w:after="0" w:afterAutospacing="0" w:line="240" w:lineRule="auto"/>
      <w:tabs>
        <w:tab w:val="center" w:leader="none" w:pos="4536"/>
        <w:tab w:val="right" w:leader="none" w:pos="9540"/>
        <w:tab w:val="right" w:leader="none" w:pos="9637"/>
      </w:tabs>
      <w:rPr>
        <w:rFonts w:ascii="Arial" w:hAnsi="Arial"/>
        <w:sz w:val="18"/>
        <w:b w:val="1"/>
        <w:color w:val="0000FF"/>
        <w:u w:val="single"/>
        <w:lang w:eastAsia="de-DE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>HYPERLINK "http://www.ich-bin-liebetroepfchen-gottes.de"</w:instrText>
    </w:r>
    <w:r>
      <w:rPr>
        <w:rFonts w:ascii="Arial" w:hAnsi="Arial"/>
        <w:sz w:val="16"/>
      </w:rPr>
      <w:fldChar w:fldCharType="separate"/>
    </w:r>
    <w:r>
      <w:rPr>
        <w:rFonts w:ascii="Arial" w:hAnsi="Arial"/>
        <w:sz w:val="18"/>
        <w:b w:val="1"/>
        <w:color w:val="0000FF"/>
        <w:u w:val="single"/>
        <w:lang w:eastAsia="de-DE"/>
      </w:rPr>
      <w:t xml:space="preserve">www.ich-bin-liebetroepfchen-gottes.de</w:t>
    </w:r>
    <w:r>
      <w:rPr>
        <w:rFonts w:ascii="Arial" w:hAnsi="Arial"/>
        <w:sz w:val="18"/>
        <w:b w:val="1"/>
        <w:color w:val="0000FF"/>
        <w:u w:val="single"/>
        <w:lang w:eastAsia="de-DE"/>
      </w:rPr>
      <w:fldChar w:fldCharType="end"/>
    </w:r>
  </w:p>
  <w:p>
    <w:pPr>
      <w:jc w:val="right"/>
      <w:spacing w:beforeAutospacing="0" w:after="0" w:afterAutospacing="0" w:line="240" w:lineRule="auto"/>
      <w:tabs>
        <w:tab w:val="center" w:leader="none" w:pos="4536"/>
        <w:tab w:val="right" w:leader="none" w:pos="9540"/>
        <w:tab w:val="right" w:leader="none" w:pos="9637"/>
      </w:tabs>
      <w:rPr>
        <w:rFonts w:ascii="Arial" w:hAnsi="Arial"/>
        <w:sz w:val="16"/>
        <w:color w:val="0000FF"/>
        <w:u w:val="single"/>
        <w:lang w:eastAsia="de-DE"/>
      </w:rPr>
    </w:pPr>
    <w:r>
      <w:rPr>
        <w:rFonts w:ascii="Arial" w:hAnsi="Arial"/>
        <w:sz w:val="18"/>
        <w:b w:val="1"/>
        <w:color w:val="0000FF"/>
        <w:lang w:eastAsia="de-DE"/>
      </w:rPr>
      <w:tab/>
      <w:tab/>
    </w:r>
    <w:r>
      <w:rPr>
        <w:rFonts w:ascii="Arial" w:hAnsi="Arial"/>
        <w:sz w:val="18"/>
        <w:b w:val="1"/>
        <w:color w:val="0000FF"/>
        <w:lang w:eastAsia="de-DE"/>
      </w:rPr>
      <w:fldChar w:fldCharType="begin"/>
    </w:r>
    <w:r>
      <w:rPr>
        <w:rFonts w:ascii="Arial" w:hAnsi="Arial"/>
        <w:sz w:val="18"/>
        <w:b w:val="1"/>
        <w:color w:val="0000FF"/>
        <w:lang w:eastAsia="de-DE"/>
      </w:rPr>
      <w:instrText>HYPERLINK "http://www.lebensrat-gottes.de"</w:instrText>
    </w:r>
    <w:r>
      <w:rPr>
        <w:rFonts w:ascii="Arial" w:hAnsi="Arial"/>
        <w:sz w:val="18"/>
        <w:b w:val="1"/>
        <w:color w:val="0000FF"/>
        <w:lang w:eastAsia="de-DE"/>
      </w:rPr>
      <w:fldChar w:fldCharType="separate"/>
    </w:r>
    <w:r>
      <w:rPr>
        <w:rFonts w:ascii="Arial" w:hAnsi="Arial"/>
        <w:sz w:val="18"/>
        <w:b w:val="1"/>
        <w:color w:val="0000FF"/>
        <w:u w:val="single"/>
        <w:lang w:eastAsia="de-DE"/>
      </w:rPr>
      <w:t xml:space="preserve">www.lebensrat-gottes.de</w:t>
    </w:r>
    <w:r>
      <w:rPr>
        <w:rFonts w:ascii="Arial" w:hAnsi="Arial"/>
        <w:sz w:val="18"/>
        <w:b w:val="1"/>
        <w:color w:val="0000FF"/>
        <w:u w:val="single"/>
        <w:lang w:eastAsia="de-DE"/>
      </w:rPr>
      <w:fldChar w:fldCharType="end"/>
    </w:r>
  </w:p>
  <w:p>
    <w:pPr>
      <w:pStyle w:val="P7"/>
      <w:ind w:end="-29"/>
      <w:tabs>
        <w:tab w:val="clear" w:leader="none" w:pos="9072"/>
      </w:tabs>
    </w:pPr>
    <w:r>
      <w:rPr>
        <w:rFonts w:ascii="Arial" w:hAnsi="Arial"/>
        <w:sz w:val="18"/>
        <w:b w:val="1"/>
      </w:rPr>
      <w:tab/>
    </w:r>
    <w:r>
      <w:rPr>
        <w:rFonts w:ascii="Arial" w:hAnsi="Arial"/>
        <w:sz w:val="18"/>
        <w:b w:val="1"/>
        <w:color w:val="0000FF"/>
      </w:rPr>
      <w:tab/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>PAGE \* MERGEFORMAT</w:instrText>
    </w:r>
    <w:r>
      <w:rPr>
        <w:rFonts w:ascii="Arial" w:hAnsi="Arial"/>
        <w:sz w:val="20"/>
      </w:rPr>
      <w:fldChar w:fldCharType="separate"/>
    </w:r>
    <w:r>
      <w:rPr>
        <w:rFonts w:ascii="Arial" w:hAnsi="Arial"/>
        <w:sz w:val="20"/>
        <w:noProof w:val="1"/>
      </w:rPr>
      <w:t xml:space="preserve">#</w:t>
    </w:r>
    <w:r>
      <w:rPr>
        <w:rFonts w:ascii="Arial" w:hAnsi="Arial"/>
        <w:sz w:val="20"/>
      </w:rPr>
      <w:fldChar w:fldCharType="end"/>
    </w:r>
    <w:r>
      <w:rPr>
        <w:rFonts w:ascii="Arial" w:hAnsi="Arial"/>
        <w:sz w:val="20"/>
        <w:b w:val="1"/>
        <w:color w:val="0000FF"/>
      </w:rPr>
      <w:tab/>
    </w:r>
    <w:r>
      <w:rPr>
        <w:rFonts w:ascii="Arial" w:hAnsi="Arial"/>
        <w:sz w:val="18"/>
        <w:b w:val="1"/>
        <w:color w:val="0000FF"/>
      </w:rPr>
      <w:t xml:space="preserve">                                                      </w:t>
    </w:r>
  </w:p>
</w:ftr>
</file>

<file path=word/header111.xml><?xml version="1.0" encoding="utf-8"?>
<w:hdr xmlns:wps="http://schemas.microsoft.com/office/word/2010/wordprocessingShape" xmlns:mc="http://schemas.openxmlformats.org/markup-compatibility/2006" xmlns:w10="urn:schemas-microsoft-com:office:word" xmlns:v="urn:schemas-microsoft-com:vml" xmlns:w="http://schemas.openxmlformats.org/wordprocessingml/2006/main">
  <w:p>
    <w:pPr>
      <w:jc w:val="center"/>
      <w:spacing w:beforeAutospacing="0" w:after="60" w:afterAutospacing="0" w:line="240" w:lineRule="auto"/>
      <w:suppressAutoHyphens w:val="1"/>
      <w:tabs>
        <w:tab w:val="center" w:leader="none" w:pos="4819"/>
        <w:tab w:val="center" w:leader="none" w:pos="9526"/>
      </w:tabs>
      <w:rPr>
        <w:rFonts w:ascii="Arial" w:hAnsi="Arial"/>
        <w:lang w:eastAsia="zh-CN"/>
      </w:rPr>
    </w:pPr>
    <w:r>
      <w:rPr>
        <w:rFonts w:ascii="Arial" w:hAnsi="Arial"/>
        <w:sz w:val="16"/>
        <w:b w:val="1"/>
        <w:lang w:eastAsia="de-DE"/>
      </w:rPr>
      <w:t xml:space="preserve">12.01.2022</w:t>
    </w:r>
    <w:r>
      <w:rPr>
        <w:rFonts w:ascii="Arial" w:hAnsi="Arial"/>
        <w:sz w:val="16"/>
        <w:b w:val="1"/>
        <w:lang w:eastAsia="de-DE"/>
      </w:rPr>
      <w:t xml:space="preserve"> (current date) </w:t>
    </w:r>
    <w:r>
      <w:rPr>
        <w:rFonts w:ascii="Arial" w:hAnsi="Arial"/>
        <w:sz w:val="16"/>
        <w:b w:val="1"/>
        <w:color w:val="0000FF"/>
        <w:lang w:eastAsia="de-DE"/>
      </w:rPr>
      <w:t xml:space="preserve">Én Vagyok a Szeretet Cseppjei a Mennyei Isteni Élet Forrásának </w:t>
    </w:r>
    <w:r>
      <w:rPr>
        <w:rFonts w:ascii="Arial" w:hAnsi="Arial"/>
        <w:sz w:val="16"/>
        <w:b w:val="1"/>
        <w:lang w:eastAsia="de-DE"/>
      </w:rPr>
      <w:t xml:space="preserve">2022. decemberi üzenetéből</w:t>
    </w:r>
  </w:p>
  <w:p>
    <w:pPr>
      <w:jc w:val="center"/>
      <w:spacing w:beforeAutospacing="0" w:after="20" w:afterAutospacing="0" w:line="240" w:lineRule="auto"/>
      <w:suppressAutoHyphens w:val="1"/>
      <w:tabs>
        <w:tab w:val="center" w:leader="none" w:pos="4819"/>
        <w:tab w:val="center" w:leader="none" w:pos="9526"/>
      </w:tabs>
      <w:rPr>
        <w:rFonts w:ascii="Arial" w:hAnsi="Arial"/>
        <w:lang w:eastAsia="zh-CN"/>
      </w:rPr>
    </w:pPr>
    <w:r>
      <w:rPr>
        <w:rFonts w:ascii="Arial" w:hAnsi="Arial"/>
        <w:sz w:val="16"/>
        <w:lang w:eastAsia="de-DE"/>
      </w:rPr>
      <w:t xml:space="preserve">"A karma vagy a vetés és aratás törvénye egy mennyei nézőpontból újragondolva" </w:t>
    </w:r>
    <w:r>
      <w:rPr>
        <w:rFonts w:ascii="Arial" w:hAnsi="Arial"/>
        <w:sz w:val="16"/>
        <w:lang w:eastAsia="de-DE"/>
      </w:rPr>
      <w:t xml:space="preserve">(2 oldal)</w:t>
    </w:r>
  </w:p>
  <w:p>
    <w:pPr>
      <w:jc w:val="center"/>
      <w:spacing w:beforeAutospacing="0" w:after="0" w:afterAutospacing="0" w:line="240" w:lineRule="auto"/>
      <w:ind w:start="142" w:end="225"/>
      <w:tabs>
        <w:tab w:val="center" w:leader="none" w:pos="4819"/>
        <w:tab w:val="center" w:leader="none" w:pos="9526"/>
      </w:tabs>
      <w:rPr>
        <w:rFonts w:ascii="Times New Roman" w:hAnsi="Times New Roman"/>
        <w:sz w:val="20"/>
        <w:lang w:eastAsia="de-DE"/>
      </w:rPr>
    </w:pPr>
    <w:r>
      <w:rPr>
        <w:rFonts w:ascii="Arial" w:hAnsi="Arial"/>
        <w:sz w:val="16"/>
        <w:lang w:eastAsia="de-DE"/>
      </w:rPr>
      <w:t xml:space="preserve">  </w:t>
    </w:r>
  </w:p>
</w:hdr>
</file>

<file path=word/numbering.xml><?xml version="1.0" encoding="utf-8"?>
<w:numbering xmlns:w="http://schemas.openxmlformats.org/wordprocessingml/2006/main">
  <w:abstractNum w:abstractNumId="0">
    <w:nsid w:val="1"/>
    <w:multiLevelType w:val="multilevel"/>
    <w:lvl w:ilvl="0">
      <w:pPr/>
      <w:rPr/>
      <w:lvlJc w:val="left"/>
      <w:start w:val="1"/>
      <w:numFmt w:val="none"/>
      <w:lvlText w:val=""/>
      <w:suff w:val="nothing"/>
    </w:lvl>
    <w:lvl w:ilvl="1">
      <w:pPr/>
      <w:rPr/>
      <w:lvlJc w:val="left"/>
      <w:start w:val="1"/>
      <w:numFmt w:val="none"/>
      <w:lvlText w:val=""/>
      <w:suff w:val="nothing"/>
    </w:lvl>
    <w:lvl w:ilvl="2">
      <w:pPr/>
      <w:rPr/>
      <w:lvlJc w:val="left"/>
      <w:start w:val="1"/>
      <w:numFmt w:val="none"/>
      <w:lvlText w:val=""/>
      <w:suff w:val="nothing"/>
    </w:lvl>
    <w:lvl w:ilvl="3">
      <w:pPr/>
      <w:rPr/>
      <w:lvlJc w:val="left"/>
      <w:start w:val="1"/>
      <w:numFmt w:val="none"/>
      <w:lvlText w:val=""/>
      <w:suff w:val="nothing"/>
    </w:lvl>
    <w:lvl w:ilvl="4">
      <w:pPr/>
      <w:rPr/>
      <w:lvlJc w:val="left"/>
      <w:start w:val="1"/>
      <w:numFmt w:val="none"/>
      <w:lvlText w:val=""/>
      <w:suff w:val="nothing"/>
    </w:lvl>
    <w:lvl w:ilvl="5">
      <w:pPr/>
      <w:rPr/>
      <w:lvlJc w:val="left"/>
      <w:start w:val="1"/>
      <w:numFmt w:val="none"/>
      <w:lvlText w:val=""/>
      <w:suff w:val="nothing"/>
    </w:lvl>
    <w:lvl w:ilvl="6">
      <w:pPr/>
      <w:rPr/>
      <w:lvlJc w:val="left"/>
      <w:start w:val="1"/>
      <w:numFmt w:val="none"/>
      <w:lvlText w:val=""/>
      <w:suff w:val="nothing"/>
    </w:lvl>
    <w:lvl w:ilvl="7">
      <w:pPr/>
      <w:rPr/>
      <w:lvlJc w:val="left"/>
      <w:start w:val="1"/>
      <w:numFmt w:val="none"/>
      <w:lvlText w:val=""/>
      <w:suff w:val="nothing"/>
    </w:lvl>
    <w:lvl w:ilvl="8">
      <w:pPr/>
      <w:rPr/>
      <w:lvlJc w:val="left"/>
      <w:start w:val="1"/>
      <w:numFmt w:val="none"/>
      <w:lvlText w:val=""/>
      <w:suff w:val="nothing"/>
    </w:lvl>
  </w:abstractNum>
  <w:abstractNum w:abstractNumId="1">
    <w:nsid w:val="10EF4320"/>
    <w:multiLevelType w:val="hybridMultilevel"/>
    <w:lvl w:ilvl="0" w:tplc="938CD358">
      <w:pPr>
        <w:ind w:left="720" w:hanging="360"/>
      </w:pPr>
      <w:rPr>
        <w:rFonts w:ascii="Times New Roman" w:hAnsi="Times New Roman"/>
        <w:b w:val="0"/>
      </w:rPr>
      <w:lvlJc w:val="left"/>
      <w:start w:val="1"/>
      <w:numFmt w:val="bullet"/>
      <w:lvlText w:val="−"/>
      <w:suff w:val="tab"/>
    </w:lvl>
    <w:lvl w:ilvl="1" w:tplc="4070003">
      <w:pPr>
        <w:ind w:left="1440" w:hanging="360"/>
      </w:pPr>
      <w:rPr>
        <w:rFonts w:ascii="Courier New" w:hAnsi="Courier New"/>
      </w:rPr>
      <w:lvlJc w:val="left"/>
      <w:start w:val="1"/>
      <w:numFmt w:val="bullet"/>
      <w:lvlText w:val="o"/>
      <w:suff w:val="tab"/>
    </w:lvl>
    <w:lvl w:ilvl="2" w:tplc="4070005">
      <w:pPr>
        <w:ind w:left="2160" w:hanging="360"/>
      </w:pPr>
      <w:rPr>
        <w:rFonts w:ascii="Wingdings" w:hAnsi="Wingdings"/>
      </w:rPr>
      <w:lvlJc w:val="left"/>
      <w:start w:val="1"/>
      <w:numFmt w:val="bullet"/>
      <w:lvlText w:val=""/>
      <w:suff w:val="tab"/>
    </w:lvl>
    <w:lvl w:ilvl="3" w:tplc="4070001">
      <w:pPr>
        <w:ind w:left="2880" w:hanging="360"/>
      </w:pPr>
      <w:rPr>
        <w:rFonts w:ascii="Symbol" w:hAnsi="Symbol"/>
      </w:rPr>
      <w:lvlJc w:val="left"/>
      <w:start w:val="1"/>
      <w:numFmt w:val="bullet"/>
      <w:lvlText w:val=""/>
      <w:suff w:val="tab"/>
    </w:lvl>
    <w:lvl w:ilvl="4" w:tplc="4070003">
      <w:pPr>
        <w:ind w:left="3600" w:hanging="360"/>
      </w:pPr>
      <w:rPr>
        <w:rFonts w:ascii="Courier New" w:hAnsi="Courier New"/>
      </w:rPr>
      <w:lvlJc w:val="left"/>
      <w:start w:val="1"/>
      <w:numFmt w:val="bullet"/>
      <w:lvlText w:val="o"/>
      <w:suff w:val="tab"/>
    </w:lvl>
    <w:lvl w:ilvl="5" w:tplc="4070005">
      <w:pPr>
        <w:ind w:left="4320" w:hanging="360"/>
      </w:pPr>
      <w:rPr>
        <w:rFonts w:ascii="Wingdings" w:hAnsi="Wingdings"/>
      </w:rPr>
      <w:lvlJc w:val="left"/>
      <w:start w:val="1"/>
      <w:numFmt w:val="bullet"/>
      <w:lvlText w:val=""/>
      <w:suff w:val="tab"/>
    </w:lvl>
    <w:lvl w:ilvl="6" w:tplc="4070001">
      <w:pPr>
        <w:ind w:left="5040" w:hanging="360"/>
      </w:pPr>
      <w:rPr>
        <w:rFonts w:ascii="Symbol" w:hAnsi="Symbol"/>
      </w:rPr>
      <w:lvlJc w:val="left"/>
      <w:start w:val="1"/>
      <w:numFmt w:val="bullet"/>
      <w:lvlText w:val=""/>
      <w:suff w:val="tab"/>
    </w:lvl>
    <w:lvl w:ilvl="7" w:tplc="4070003">
      <w:pPr>
        <w:ind w:left="5760" w:hanging="360"/>
      </w:pPr>
      <w:rPr>
        <w:rFonts w:ascii="Courier New" w:hAnsi="Courier New"/>
      </w:rPr>
      <w:lvlJc w:val="left"/>
      <w:start w:val="1"/>
      <w:numFmt w:val="bullet"/>
      <w:lvlText w:val="o"/>
      <w:suff w:val="tab"/>
    </w:lvl>
    <w:lvl w:ilvl="8" w:tplc="4070005">
      <w:pPr>
        <w:ind w:left="6480" w:hanging="360"/>
      </w:pPr>
      <w:rPr>
        <w:rFonts w:ascii="Wingdings" w:hAnsi="Wingdings"/>
      </w:rPr>
      <w:lvlJc w:val="left"/>
      <w:start w:val="1"/>
      <w:numFmt w:val="bullet"/>
      <w:lvlText w:val=""/>
      <w:suff w:val="tab"/>
    </w:lvl>
  </w:abstractNum>
  <w:abstractNum w:abstractNumId="2">
    <w:nsid w:val="28A15E10"/>
    <w:multiLevelType w:val="hybridMultilevel"/>
    <w:lvl w:ilvl="0" w:tplc="8BA25B0C">
      <w:pPr>
        <w:ind w:left="720" w:hanging="360"/>
      </w:pPr>
      <w:rPr>
        <w:rFonts w:ascii="Symbol" w:hAnsi="Symbol"/>
      </w:rPr>
      <w:lvlJc w:val="left"/>
      <w:start w:val="6"/>
      <w:numFmt w:val="bullet"/>
      <w:lvlText w:val=""/>
      <w:suff w:val="tab"/>
    </w:lvl>
    <w:lvl w:ilvl="1" w:tplc="4070003">
      <w:pPr>
        <w:ind w:left="1440" w:hanging="360"/>
      </w:pPr>
      <w:rPr>
        <w:rFonts w:ascii="Courier New" w:hAnsi="Courier New"/>
      </w:rPr>
      <w:lvlJc w:val="left"/>
      <w:start w:val="1"/>
      <w:numFmt w:val="bullet"/>
      <w:lvlText w:val="o"/>
      <w:suff w:val="tab"/>
    </w:lvl>
    <w:lvl w:ilvl="2" w:tplc="4070005">
      <w:pPr>
        <w:ind w:left="2160" w:hanging="360"/>
      </w:pPr>
      <w:rPr>
        <w:rFonts w:ascii="Wingdings" w:hAnsi="Wingdings"/>
      </w:rPr>
      <w:lvlJc w:val="left"/>
      <w:start w:val="1"/>
      <w:numFmt w:val="bullet"/>
      <w:lvlText w:val=""/>
      <w:suff w:val="tab"/>
    </w:lvl>
    <w:lvl w:ilvl="3" w:tplc="4070001">
      <w:pPr>
        <w:ind w:left="2880" w:hanging="360"/>
      </w:pPr>
      <w:rPr>
        <w:rFonts w:ascii="Symbol" w:hAnsi="Symbol"/>
      </w:rPr>
      <w:lvlJc w:val="left"/>
      <w:start w:val="1"/>
      <w:numFmt w:val="bullet"/>
      <w:lvlText w:val=""/>
      <w:suff w:val="tab"/>
    </w:lvl>
    <w:lvl w:ilvl="4" w:tplc="4070003">
      <w:pPr>
        <w:ind w:left="3600" w:hanging="360"/>
      </w:pPr>
      <w:rPr>
        <w:rFonts w:ascii="Courier New" w:hAnsi="Courier New"/>
      </w:rPr>
      <w:lvlJc w:val="left"/>
      <w:start w:val="1"/>
      <w:numFmt w:val="bullet"/>
      <w:lvlText w:val="o"/>
      <w:suff w:val="tab"/>
    </w:lvl>
    <w:lvl w:ilvl="5" w:tplc="4070005">
      <w:pPr>
        <w:ind w:left="4320" w:hanging="360"/>
      </w:pPr>
      <w:rPr>
        <w:rFonts w:ascii="Wingdings" w:hAnsi="Wingdings"/>
      </w:rPr>
      <w:lvlJc w:val="left"/>
      <w:start w:val="1"/>
      <w:numFmt w:val="bullet"/>
      <w:lvlText w:val=""/>
      <w:suff w:val="tab"/>
    </w:lvl>
    <w:lvl w:ilvl="6" w:tplc="4070001">
      <w:pPr>
        <w:ind w:left="5040" w:hanging="360"/>
      </w:pPr>
      <w:rPr>
        <w:rFonts w:ascii="Symbol" w:hAnsi="Symbol"/>
      </w:rPr>
      <w:lvlJc w:val="left"/>
      <w:start w:val="1"/>
      <w:numFmt w:val="bullet"/>
      <w:lvlText w:val=""/>
      <w:suff w:val="tab"/>
    </w:lvl>
    <w:lvl w:ilvl="7" w:tplc="4070003">
      <w:pPr>
        <w:ind w:left="5760" w:hanging="360"/>
      </w:pPr>
      <w:rPr>
        <w:rFonts w:ascii="Courier New" w:hAnsi="Courier New"/>
      </w:rPr>
      <w:lvlJc w:val="left"/>
      <w:start w:val="1"/>
      <w:numFmt w:val="bullet"/>
      <w:lvlText w:val="o"/>
      <w:suff w:val="tab"/>
    </w:lvl>
    <w:lvl w:ilvl="8" w:tplc="4070005">
      <w:pPr>
        <w:ind w:left="6480" w:hanging="360"/>
      </w:pPr>
      <w:rPr>
        <w:rFonts w:ascii="Wingdings" w:hAnsi="Wingdings"/>
      </w:rPr>
      <w:lvlJc w:val="left"/>
      <w:start w:val="1"/>
      <w:numFmt w:val="bullet"/>
      <w:lvlText w:val=""/>
      <w:suff w:val="tab"/>
    </w:lvl>
  </w:abstractNum>
  <w:abstractNum w:abstractNumId="3">
    <w:nsid w:val="75F04D6E"/>
    <w:multiLevelType w:val="hybridMultilevel"/>
    <w:lvl w:ilvl="0" w:tplc="64AC6F2C">
      <w:pPr>
        <w:ind w:left="720" w:hanging="360"/>
      </w:pPr>
      <w:rPr>
        <w:rFonts w:ascii="Symbol" w:hAnsi="Symbol"/>
      </w:rPr>
      <w:lvlJc w:val="left"/>
      <w:start w:val="6"/>
      <w:numFmt w:val="bullet"/>
      <w:lvlText w:val=""/>
      <w:suff w:val="tab"/>
    </w:lvl>
    <w:lvl w:ilvl="1" w:tplc="4070003">
      <w:pPr>
        <w:ind w:left="1440" w:hanging="360"/>
      </w:pPr>
      <w:rPr>
        <w:rFonts w:ascii="Courier New" w:hAnsi="Courier New"/>
      </w:rPr>
      <w:lvlJc w:val="left"/>
      <w:start w:val="1"/>
      <w:numFmt w:val="bullet"/>
      <w:lvlText w:val="o"/>
      <w:suff w:val="tab"/>
    </w:lvl>
    <w:lvl w:ilvl="2" w:tplc="4070005">
      <w:pPr>
        <w:ind w:left="2160" w:hanging="360"/>
      </w:pPr>
      <w:rPr>
        <w:rFonts w:ascii="Wingdings" w:hAnsi="Wingdings"/>
      </w:rPr>
      <w:lvlJc w:val="left"/>
      <w:start w:val="1"/>
      <w:numFmt w:val="bullet"/>
      <w:lvlText w:val=""/>
      <w:suff w:val="tab"/>
    </w:lvl>
    <w:lvl w:ilvl="3" w:tplc="4070001">
      <w:pPr>
        <w:ind w:left="2880" w:hanging="360"/>
      </w:pPr>
      <w:rPr>
        <w:rFonts w:ascii="Symbol" w:hAnsi="Symbol"/>
      </w:rPr>
      <w:lvlJc w:val="left"/>
      <w:start w:val="1"/>
      <w:numFmt w:val="bullet"/>
      <w:lvlText w:val=""/>
      <w:suff w:val="tab"/>
    </w:lvl>
    <w:lvl w:ilvl="4" w:tplc="4070003">
      <w:pPr>
        <w:ind w:left="3600" w:hanging="360"/>
      </w:pPr>
      <w:rPr>
        <w:rFonts w:ascii="Courier New" w:hAnsi="Courier New"/>
      </w:rPr>
      <w:lvlJc w:val="left"/>
      <w:start w:val="1"/>
      <w:numFmt w:val="bullet"/>
      <w:lvlText w:val="o"/>
      <w:suff w:val="tab"/>
    </w:lvl>
    <w:lvl w:ilvl="5" w:tplc="4070005">
      <w:pPr>
        <w:ind w:left="4320" w:hanging="360"/>
      </w:pPr>
      <w:rPr>
        <w:rFonts w:ascii="Wingdings" w:hAnsi="Wingdings"/>
      </w:rPr>
      <w:lvlJc w:val="left"/>
      <w:start w:val="1"/>
      <w:numFmt w:val="bullet"/>
      <w:lvlText w:val=""/>
      <w:suff w:val="tab"/>
    </w:lvl>
    <w:lvl w:ilvl="6" w:tplc="4070001">
      <w:pPr>
        <w:ind w:left="5040" w:hanging="360"/>
      </w:pPr>
      <w:rPr>
        <w:rFonts w:ascii="Symbol" w:hAnsi="Symbol"/>
      </w:rPr>
      <w:lvlJc w:val="left"/>
      <w:start w:val="1"/>
      <w:numFmt w:val="bullet"/>
      <w:lvlText w:val=""/>
      <w:suff w:val="tab"/>
    </w:lvl>
    <w:lvl w:ilvl="7" w:tplc="4070003">
      <w:pPr>
        <w:ind w:left="5760" w:hanging="360"/>
      </w:pPr>
      <w:rPr>
        <w:rFonts w:ascii="Courier New" w:hAnsi="Courier New"/>
      </w:rPr>
      <w:lvlJc w:val="left"/>
      <w:start w:val="1"/>
      <w:numFmt w:val="bullet"/>
      <w:lvlText w:val="o"/>
      <w:suff w:val="tab"/>
    </w:lvl>
    <w:lvl w:ilvl="8" w:tplc="4070005">
      <w:pPr>
        <w:ind w:left="6480" w:hanging="360"/>
      </w:pPr>
      <w:rPr>
        <w:rFonts w:ascii="Wingdings" w:hAnsi="Wingdings"/>
      </w:rPr>
      <w:lvlJc w:val="left"/>
      <w:start w:val="1"/>
      <w:numFmt w:val="bullet"/>
      <w:lvlText w:val=""/>
      <w:suff w:val="tab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w="http://schemas.openxmlformats.org/wordprocessingml/2006/main">
  <w:autoHyphenation w:val="0"/>
  <w:defaultTabStop w:val="708"/>
  <w:evenAndOddHeaders w:val="0"/>
  <w:displayBackgroundShape w:val="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b w:val="0"/>
        <w:i w:val="0"/>
        <w:caps w:val="0"/>
        <w:color w:val="000000"/>
        <w:highlight w:val="none"/>
        <w:vanish w:val="0"/>
        <w:u w:val="none"/>
        <w:strike w:val="0"/>
        <w:vertAlign w:val="baseline"/>
        <w:lang w:val="de-DE" w:eastAsia="de-DE" w:bidi="ar-SA"/>
        <w:noProof w:val="0"/>
      </w:rPr>
    </w:rPrDefault>
    <w:pPrDefault>
      <w:pPr>
        <w:jc w:val="left"/>
        <w:spacing w:before="0" w:beforeAutospacing="0" w:after="0" w:afterAutospacing="0" w:line="240" w:lineRule="auto"/>
        <w:ind w:left="0" w:right="0" w:firstLine="0"/>
        <w:suppressAutoHyphens w:val="0"/>
        <w:suppressLineNumbers w:val="0"/>
        <w:contextualSpacing w:val="0"/>
        <w:pageBreakBefore w:val="0"/>
        <w:keepNext w:val="0"/>
        <w:keepLines w:val="0"/>
        <w:widowControl w:val="1"/>
        <w:shd w:fill="auto"/>
      </w:pPr>
    </w:pPrDefault>
  </w:docDefaults>
  <w:style w:type="paragraph" w:styleId="P0" w:default="1">
    <w:name w:val="Normal"/>
    <w:qFormat/>
    <w:pPr>
      <w:spacing w:beforeAutospacing="0" w:after="200" w:afterAutospacing="0" w:line="276" w:lineRule="auto"/>
    </w:pPr>
    <w:rPr>
      <w:sz w:val="22"/>
      <w:lang w:eastAsia="en-US"/>
    </w:rPr>
  </w:style>
  <w:style w:type="paragraph" w:styleId="P1">
    <w:name w:val="heading 1"/>
    <w:qFormat/>
    <w:basedOn w:val="P0"/>
    <w:link w:val="C11"/>
    <w:next w:val="P0"/>
    <w:pPr>
      <w:jc w:val="both"/>
      <w:spacing w:beforeAutospacing="0" w:after="120" w:afterAutospacing="0" w:line="320" w:lineRule="exact"/>
      <w:outlineLvl w:val="0"/>
      <w:keepNext w:val="1"/>
    </w:pPr>
    <w:rPr>
      <w:rFonts w:ascii="Arial" w:hAnsi="Arial"/>
      <w:sz w:val="24"/>
      <w:b w:val="1"/>
      <w:lang w:eastAsia="de-DE"/>
    </w:rPr>
  </w:style>
  <w:style w:type="paragraph" w:styleId="P2">
    <w:name w:val="heading 2"/>
    <w:qFormat/>
    <w:basedOn w:val="P0"/>
    <w:link w:val="C12"/>
    <w:next w:val="P0"/>
    <w:pPr>
      <w:jc w:val="both"/>
      <w:spacing w:beforeAutospacing="0" w:after="120" w:afterAutospacing="0" w:line="300" w:lineRule="exact"/>
      <w:outlineLvl w:val="1"/>
      <w:keepNext w:val="1"/>
    </w:pPr>
    <w:rPr>
      <w:rFonts w:ascii="Arial" w:hAnsi="Arial"/>
      <w:sz w:val="24"/>
      <w:i w:val="1"/>
      <w:lang w:eastAsia="de-DE"/>
    </w:rPr>
  </w:style>
  <w:style w:type="paragraph" w:styleId="P3">
    <w:name w:val="heading 3"/>
    <w:qFormat/>
    <w:basedOn w:val="P0"/>
    <w:link w:val="C5"/>
    <w:next w:val="P0"/>
    <w:pPr>
      <w:spacing w:beforeAutospacing="0" w:after="120" w:afterAutospacing="0" w:line="400" w:lineRule="exact"/>
      <w:outlineLvl w:val="2"/>
      <w:keepNext w:val="1"/>
    </w:pPr>
    <w:rPr>
      <w:rFonts w:ascii="Times New Roman" w:hAnsi="Times New Roman"/>
      <w:sz w:val="44"/>
      <w:b w:val="1"/>
      <w:lang w:eastAsia="de-DE"/>
    </w:rPr>
  </w:style>
  <w:style w:type="paragraph" w:styleId="P4">
    <w:name w:val="heading 4"/>
    <w:qFormat/>
    <w:basedOn w:val="P0"/>
    <w:link w:val="C10"/>
    <w:next w:val="P0"/>
    <w:pPr>
      <w:spacing w:before="240" w:beforeAutospacing="0" w:after="60" w:afterAutospacing="0" w:line="240" w:lineRule="auto"/>
      <w:outlineLvl w:val="3"/>
      <w:keepNext w:val="1"/>
    </w:pPr>
    <w:rPr>
      <w:sz w:val="28"/>
      <w:b w:val="1"/>
    </w:rPr>
  </w:style>
  <w:style w:type="paragraph" w:styleId="P5">
    <w:name w:val="heading 5"/>
    <w:qFormat/>
    <w:basedOn w:val="P0"/>
    <w:link w:val="C16"/>
    <w:next w:val="P0"/>
    <w:pPr>
      <w:jc w:val="both"/>
      <w:spacing w:beforeAutospacing="0" w:after="120" w:afterAutospacing="0" w:line="320" w:lineRule="exact"/>
      <w:outlineLvl w:val="4"/>
      <w:keepNext w:val="1"/>
    </w:pPr>
    <w:rPr>
      <w:rFonts w:ascii="Arial" w:hAnsi="Arial"/>
      <w:sz w:val="24"/>
      <w:lang w:eastAsia="de-DE"/>
    </w:rPr>
  </w:style>
  <w:style w:type="paragraph" w:styleId="P6">
    <w:name w:val="heading 6"/>
    <w:qFormat/>
    <w:basedOn w:val="P0"/>
    <w:link w:val="C6"/>
    <w:next w:val="P0"/>
    <w:pPr>
      <w:jc w:val="both"/>
      <w:spacing w:beforeAutospacing="0" w:after="120" w:afterAutospacing="0" w:line="400" w:lineRule="exact"/>
      <w:outlineLvl w:val="5"/>
      <w:keepNext w:val="1"/>
      <w:tabs>
        <w:tab w:val="left" w:leader="none" w:pos="7088"/>
      </w:tabs>
    </w:pPr>
    <w:rPr>
      <w:rFonts w:ascii="Arial" w:hAnsi="Arial"/>
      <w:sz w:val="28"/>
      <w:b w:val="1"/>
      <w:i w:val="1"/>
      <w:lang w:eastAsia="de-DE"/>
    </w:rPr>
  </w:style>
  <w:style w:type="paragraph" w:styleId="P7">
    <w:name w:val="footer"/>
    <w:basedOn w:val="P0"/>
    <w:link w:val="C3"/>
    <w:pPr>
      <w:spacing w:beforeAutospacing="0" w:after="0" w:afterAutospacing="0" w:line="240" w:lineRule="auto"/>
      <w:tabs>
        <w:tab w:val="center" w:leader="none" w:pos="4536"/>
        <w:tab w:val="right" w:leader="none" w:pos="9072"/>
      </w:tabs>
    </w:pPr>
    <w:rPr>
      <w:rFonts w:ascii="Times New Roman" w:hAnsi="Times New Roman"/>
      <w:sz w:val="24"/>
      <w:lang w:eastAsia="de-DE"/>
    </w:rPr>
  </w:style>
  <w:style w:type="paragraph" w:styleId="P8">
    <w:name w:val="header"/>
    <w:basedOn w:val="P0"/>
    <w:link w:val="C4"/>
    <w:pPr>
      <w:tabs>
        <w:tab w:val="center" w:leader="none" w:pos="4536"/>
        <w:tab w:val="right" w:leader="none" w:pos="9072"/>
      </w:tabs>
    </w:pPr>
    <w:rPr/>
  </w:style>
  <w:style w:type="paragraph" w:styleId="P9">
    <w:name w:val="Body Text 2"/>
    <w:basedOn w:val="P0"/>
    <w:link w:val="C8"/>
    <w:pPr>
      <w:jc w:val="both"/>
      <w:spacing w:beforeAutospacing="0" w:after="0" w:afterAutospacing="0" w:line="240" w:lineRule="auto"/>
    </w:pPr>
    <w:rPr>
      <w:rFonts w:ascii="Times New Roman" w:hAnsi="Times New Roman"/>
      <w:sz w:val="24"/>
      <w:b w:val="1"/>
      <w:lang w:eastAsia="de-DE"/>
    </w:rPr>
  </w:style>
  <w:style w:type="paragraph" w:styleId="P10">
    <w:name w:val="Body Text"/>
    <w:basedOn w:val="P0"/>
    <w:link w:val="C9"/>
    <w:pPr>
      <w:jc w:val="both"/>
      <w:spacing w:beforeAutospacing="0" w:after="0" w:afterAutospacing="0" w:line="240" w:lineRule="auto"/>
    </w:pPr>
    <w:rPr>
      <w:rFonts w:ascii="Times New Roman" w:hAnsi="Times New Roman"/>
      <w:sz w:val="24"/>
      <w:lang w:eastAsia="de-DE"/>
    </w:rPr>
  </w:style>
  <w:style w:type="paragraph" w:styleId="P11">
    <w:name w:val="Body Text 3"/>
    <w:basedOn w:val="P0"/>
    <w:link w:val="C13"/>
    <w:pPr>
      <w:jc w:val="both"/>
      <w:spacing w:beforeAutospacing="0" w:after="120" w:afterAutospacing="0" w:line="320" w:lineRule="exact"/>
    </w:pPr>
    <w:rPr>
      <w:rFonts w:ascii="Arial" w:hAnsi="Arial"/>
      <w:sz w:val="24"/>
      <w:b w:val="1"/>
      <w:lang w:eastAsia="de-DE"/>
    </w:rPr>
  </w:style>
  <w:style w:type="paragraph" w:styleId="P12">
    <w:name w:val="Balloon Text"/>
    <w:basedOn w:val="P0"/>
    <w:link w:val="C14"/>
    <w:semiHidden w:val="1"/>
    <w:pPr>
      <w:jc w:val="both"/>
      <w:spacing w:beforeAutospacing="0" w:after="0" w:afterAutospacing="0" w:line="240" w:lineRule="auto"/>
    </w:pPr>
    <w:rPr>
      <w:rFonts w:ascii="Tahoma" w:hAnsi="Tahoma"/>
      <w:sz w:val="16"/>
      <w:lang w:eastAsia="de-DE"/>
    </w:rPr>
  </w:style>
  <w:style w:type="paragraph" w:styleId="P13">
    <w:name w:val="Document Map"/>
    <w:basedOn w:val="P0"/>
    <w:link w:val="C15"/>
    <w:semiHidden w:val="1"/>
    <w:pPr>
      <w:jc w:val="both"/>
      <w:spacing w:beforeAutospacing="0" w:after="120" w:afterAutospacing="0" w:line="320" w:lineRule="exact"/>
      <w:shd w:fill="000080"/>
    </w:pPr>
    <w:rPr>
      <w:rFonts w:ascii="Tahoma" w:hAnsi="Tahoma"/>
      <w:sz w:val="20"/>
      <w:lang w:eastAsia="de-DE"/>
    </w:rPr>
  </w:style>
  <w:style w:type="paragraph" w:styleId="P14">
    <w:name w:val="Formatvorlage1"/>
    <w:qFormat/>
    <w:basedOn w:val="P0"/>
    <w:semiHidden w:val="1"/>
    <w:pPr>
      <w:jc w:val="both"/>
      <w:spacing w:beforeAutospacing="0" w:after="120" w:afterAutospacing="0" w:line="340" w:lineRule="exact"/>
      <w:tabs>
        <w:tab w:val="center" w:leader="none" w:pos="0"/>
      </w:tabs>
    </w:pPr>
    <w:rPr>
      <w:rFonts w:ascii="Arial" w:hAnsi="Arial"/>
      <w:sz w:val="24"/>
      <w:lang w:eastAsia="de-DE"/>
    </w:rPr>
  </w:style>
  <w:style w:type="character" w:styleId="C0" w:default="1">
    <w:name w:val="Default Paragraph Font"/>
    <w:semiHidden w:val="1"/>
    <w:rPr/>
  </w:style>
  <w:style w:type="character" w:styleId="C1">
    <w:name w:val="Line Number"/>
    <w:basedOn w:val="C0"/>
    <w:semiHidden w:val="1"/>
    <w:rPr/>
  </w:style>
  <w:style w:type="character" w:styleId="C2">
    <w:name w:val="Hyperlink"/>
    <w:rPr>
      <w:color w:val="0000FF"/>
      <w:u w:val="single"/>
    </w:rPr>
  </w:style>
  <w:style w:type="character" w:styleId="C3">
    <w:name w:val="Fußzeile Zchn"/>
    <w:link w:val="P7"/>
    <w:rPr>
      <w:rFonts w:ascii="Times New Roman" w:hAnsi="Times New Roman"/>
      <w:sz w:val="24"/>
      <w:lang w:eastAsia="de-DE"/>
    </w:rPr>
  </w:style>
  <w:style w:type="character" w:styleId="C4">
    <w:name w:val="Kopfzeile Zchn"/>
    <w:link w:val="P8"/>
    <w:rPr/>
  </w:style>
  <w:style w:type="character" w:styleId="C5">
    <w:name w:val="Überschrift 3 Zchn"/>
    <w:link w:val="P3"/>
    <w:rPr>
      <w:rFonts w:ascii="Times New Roman" w:hAnsi="Times New Roman"/>
      <w:sz w:val="44"/>
      <w:b w:val="1"/>
      <w:lang w:eastAsia="de-DE"/>
    </w:rPr>
  </w:style>
  <w:style w:type="character" w:styleId="C6">
    <w:name w:val="Überschrift 6 Zchn"/>
    <w:link w:val="P6"/>
    <w:rPr>
      <w:rFonts w:ascii="Arial" w:hAnsi="Arial"/>
      <w:sz w:val="28"/>
      <w:b w:val="1"/>
      <w:i w:val="1"/>
      <w:lang w:eastAsia="de-DE"/>
    </w:rPr>
  </w:style>
  <w:style w:type="character" w:styleId="C7">
    <w:name w:val="page number"/>
    <w:rPr/>
  </w:style>
  <w:style w:type="character" w:styleId="C8">
    <w:name w:val="Textkörper 2 Zchn"/>
    <w:link w:val="P9"/>
    <w:rPr>
      <w:rFonts w:ascii="Times New Roman" w:hAnsi="Times New Roman"/>
      <w:sz w:val="24"/>
      <w:b w:val="1"/>
      <w:lang w:eastAsia="de-DE"/>
    </w:rPr>
  </w:style>
  <w:style w:type="character" w:styleId="C9">
    <w:name w:val="Textkörper Zchn"/>
    <w:link w:val="P10"/>
    <w:rPr>
      <w:rFonts w:ascii="Times New Roman" w:hAnsi="Times New Roman"/>
      <w:sz w:val="24"/>
      <w:lang w:eastAsia="de-DE"/>
    </w:rPr>
  </w:style>
  <w:style w:type="character" w:styleId="C10">
    <w:name w:val="Überschrift 4 Zchn"/>
    <w:link w:val="P4"/>
    <w:rPr>
      <w:sz w:val="28"/>
      <w:b w:val="1"/>
    </w:rPr>
  </w:style>
  <w:style w:type="character" w:styleId="C11">
    <w:name w:val="Überschrift 1 Zchn"/>
    <w:link w:val="P1"/>
    <w:rPr>
      <w:rFonts w:ascii="Arial" w:hAnsi="Arial"/>
      <w:sz w:val="24"/>
      <w:b w:val="1"/>
      <w:lang w:eastAsia="de-DE"/>
    </w:rPr>
  </w:style>
  <w:style w:type="character" w:styleId="C12">
    <w:name w:val="Überschrift 2 Zchn"/>
    <w:link w:val="P2"/>
    <w:rPr>
      <w:rFonts w:ascii="Arial" w:hAnsi="Arial"/>
      <w:sz w:val="24"/>
      <w:i w:val="1"/>
      <w:lang w:eastAsia="de-DE"/>
    </w:rPr>
  </w:style>
  <w:style w:type="character" w:styleId="C13">
    <w:name w:val="Textkörper 3 Zchn"/>
    <w:link w:val="P11"/>
    <w:rPr>
      <w:rFonts w:ascii="Arial" w:hAnsi="Arial"/>
      <w:sz w:val="24"/>
      <w:b w:val="1"/>
      <w:lang w:eastAsia="de-DE"/>
    </w:rPr>
  </w:style>
  <w:style w:type="character" w:styleId="C14">
    <w:name w:val="Sprechblasentext Zchn"/>
    <w:link w:val="P12"/>
    <w:semiHidden w:val="1"/>
    <w:rPr>
      <w:rFonts w:ascii="Tahoma" w:hAnsi="Tahoma"/>
      <w:sz w:val="16"/>
      <w:lang w:eastAsia="de-DE"/>
    </w:rPr>
  </w:style>
  <w:style w:type="character" w:styleId="C15">
    <w:name w:val="Dokumentstruktur Zchn"/>
    <w:link w:val="P13"/>
    <w:semiHidden w:val="1"/>
    <w:rPr>
      <w:rFonts w:ascii="Tahoma" w:hAnsi="Tahoma"/>
      <w:sz w:val="20"/>
      <w:lang w:eastAsia="de-DE"/>
    </w:rPr>
  </w:style>
  <w:style w:type="character" w:styleId="C16">
    <w:name w:val="Überschrift 5 Zchn"/>
    <w:link w:val="P5"/>
    <w:rPr>
      <w:rFonts w:ascii="Arial" w:hAnsi="Arial"/>
      <w:sz w:val="24"/>
      <w:lang w:eastAsia="de-DE"/>
    </w:rPr>
  </w:style>
  <w:style w:type="character" w:styleId="C17">
    <w:name w:val="Strong"/>
    <w:qFormat/>
    <w:rPr>
      <w:b w:val="1"/>
    </w:rPr>
  </w:style>
  <w:style w:type="character" w:styleId="C18">
    <w:name w:val="Emphasis"/>
    <w:qFormat/>
    <w:rPr>
      <w:i w:val="1"/>
    </w:rPr>
  </w:style>
  <w:style w:type="table" w:styleId="T0" w:default="1">
    <w:name w:val="Normal Table"/>
    <w:semiHidden w:val="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bottom w:val="single" w:color="000000" w:sz="4" w:space="0" w:shadow="0" w:frame="0"/>
        <w:insideH w:val="single" w:color="000000" w:sz="4" w:space="0" w:shadow="0" w:frame="0"/>
        <w:insideV w:val="single" w:color="000000" w:sz="4" w:space="0" w:shadow="0" w:frame="0"/>
        <w:left w:val="single" w:color="000000" w:sz="4" w:space="0" w:shadow="0" w:frame="0"/>
        <w:right w:val="single" w:color="000000" w:sz="4" w:space="0" w:shadow="0" w:frame="0"/>
        <w:top w:val="single" w:color="000000" w:sz="4" w:space="0" w:shadow="0" w:frame="0"/>
      </w:tblBorders>
      <w:tblCellMar>
        <w:left w:w="108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1.jpg" Id="Relimage1" /><Relationship Type="http://schemas.openxmlformats.org/officeDocument/2006/relationships/header" Target="/word/header111.xml" Id="RelHdr1" /><Relationship Type="http://schemas.openxmlformats.org/officeDocument/2006/relationships/footer" Target="/word/footer111.xml" Id="RelFtr1" /><Relationship Type="http://schemas.openxmlformats.org/officeDocument/2006/relationships/styles" Target="/word/styles.xml" Id="RelStyle1" /><Relationship Type="http://schemas.openxmlformats.org/officeDocument/2006/relationships/numbering" Target="/word/numbering.xml" Id="RelNum1" /><Relationship Type="http://schemas.openxmlformats.org/officeDocument/2006/relationships/settings" Target="/word/settings.xml" Id="RelSettings1" /></Relationships>
</file>