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D9BE68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pPr>
    </w:p>
    <w:p>
      <w:pPr>
        <w:jc w:val="both"/>
        <w:spacing w:lineRule="auto" w:line="259" w:after="73" w:beforeAutospacing="0" w:afterAutospacing="0"/>
        <w:ind w:firstLine="0"/>
        <w:rPr>
          <w:sz w:val="32"/>
          <w:b w:val="1"/>
          <w:color w:val="0000FF"/>
          <w:lang w:val="de-DE" w:bidi="de-DE" w:eastAsia="de-DE"/>
        </w:rPr>
      </w:pPr>
      <w:r>
        <w:rPr>
          <w:sz w:val="32"/>
          <w:b w:val="1"/>
          <w:color w:val="0000FF"/>
          <w:lang w:val="de-DE" w:bidi="de-DE" w:eastAsia="de-DE"/>
        </w:rPr>
        <w:t>Hoe moet "goddelijke zachtmoedigheid" worden begrepen?</w:t>
      </w:r>
    </w:p>
    <w:p>
      <w:pPr>
        <w:jc w:val="both"/>
        <w:spacing w:lineRule="auto" w:line="259" w:after="73" w:beforeAutospacing="0" w:afterAutospacing="0"/>
        <w:ind w:firstLine="0"/>
        <w:rPr>
          <w:sz w:val="32"/>
          <w:color w:val="0000FF"/>
          <w:lang w:val="de-DE" w:bidi="de-DE" w:eastAsia="de-DE"/>
        </w:rPr>
      </w:pPr>
    </w:p>
    <w:p>
      <w:pPr>
        <w:jc w:val="left"/>
        <w:spacing w:lineRule="auto" w:line="259" w:after="144" w:beforeAutospacing="0" w:afterAutospacing="0"/>
        <w:ind w:firstLine="0"/>
        <w:rPr>
          <w:lang w:val="de-DE"/>
        </w:rPr>
      </w:pPr>
    </w:p>
    <w:p>
      <w:pPr>
        <w:jc w:val="left"/>
        <w:spacing w:lineRule="auto" w:line="240" w:after="0" w:beforeAutospacing="0" w:afterAutospacing="0"/>
        <w:rPr>
          <w:lang w:val="de-DE"/>
        </w:rPr>
      </w:pPr>
      <w:r>
        <w:rPr>
          <w:b w:val="1"/>
          <w:lang w:val="de-DE"/>
        </w:rPr>
        <w:t xml:space="preserve">De boodschap van Christus bevat nog een thema: </w:t>
      </w:r>
    </w:p>
    <w:p>
      <w:pPr>
        <w:jc w:val="left"/>
        <w:spacing w:lineRule="auto" w:line="259" w:after="81" w:beforeAutospacing="0" w:afterAutospacing="0"/>
        <w:ind w:firstLine="0"/>
        <w:rPr>
          <w:lang w:val="de-DE"/>
        </w:rPr>
      </w:pPr>
      <w:r>
        <w:rPr>
          <w:lang w:val="de-DE"/>
        </w:rPr>
        <w:t xml:space="preserve"> </w:t>
      </w:r>
    </w:p>
    <w:p>
      <w:pPr>
        <w:jc w:val="left"/>
        <w:spacing w:lineRule="auto" w:line="240" w:after="128" w:beforeAutospacing="0" w:afterAutospacing="0"/>
        <w:rPr>
          <w:color w:val="0000FF"/>
          <w:lang w:val="de-DE"/>
        </w:rPr>
      </w:pPr>
      <w:r>
        <w:rPr>
          <w:b w:val="1"/>
          <w:color w:val="0000FF"/>
          <w:lang w:val="de-DE"/>
        </w:rPr>
        <w:t xml:space="preserve">Waarom een bezwaard mens negatief reageert op ernstige en vermanende woorden die hem bewust willen maken van zijn wandaden. </w:t>
      </w:r>
    </w:p>
    <w:p>
      <w:pPr>
        <w:jc w:val="left"/>
        <w:spacing w:lineRule="auto" w:line="259" w:after="141" w:beforeAutospacing="0" w:afterAutospacing="0"/>
        <w:ind w:firstLine="0"/>
        <w:rPr>
          <w:color w:val="0000FF"/>
          <w:lang w:val="de-DE"/>
        </w:rPr>
      </w:pPr>
      <w:r>
        <w:rPr>
          <w:color w:val="0000FF"/>
          <w:lang w:val="de-DE"/>
        </w:rPr>
        <w:t xml:space="preserve"> </w:t>
      </w:r>
    </w:p>
    <w:p>
      <w:pPr>
        <w:jc w:val="center"/>
        <w:spacing w:lineRule="auto" w:line="259" w:after="141"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Gegroet God, jullie mensen van de geest der liefde. </w:t>
      </w:r>
    </w:p>
    <w:p>
      <w:pPr>
        <w:rPr>
          <w:lang w:val="de-DE"/>
        </w:rPr>
      </w:pPr>
      <w:r>
        <w:rPr>
          <w:lang w:val="de-DE"/>
        </w:rPr>
        <w:t xml:space="preserve">De volgende boodschap wordt door Christus aangeboden aan mensen die bereid zijn om, openhartig, verdere stappen te zetten om dichter bij het hemelse leven te komen. Alleen zij zullen zich aangesproken voelen en in staat zijn de aangeboden boodschap met vreugde en dankbaarheid te ontvangen en te waarderen. Alleen voor deze goedwillende mensen is het mogelijk om weg te komen uit de grijze lijdende zone van de gevallenheid.  </w:t>
      </w:r>
    </w:p>
    <w:p>
      <w:pPr>
        <w:rPr>
          <w:lang w:val="de-DE"/>
        </w:rPr>
      </w:pPr>
      <w:r>
        <w:rPr>
          <w:lang w:val="de-DE"/>
        </w:rPr>
        <w:t xml:space="preserve">Alle anderen zullen deze boodschap als een last opvatten en de diepe betekenis ervan als niet realiseerbaar beschouwen. De Geest van God adviseert hen via een hemelse boodschapper van het licht om goed na te denken over welke bestemming zij liever kiezen, de duistere wereld of het Koninkrijk van het Licht van God. De geest van God laat hen altijd een vrije wil. Maar zij moeten elke dag slechts één bestemming kiezen, anders zullen zij enorme moeilijkheden krijgen, hetzij met hun reeds rijpe ziel, hetzij met de onzichtbare duistere zielen die niet van plan zijn naar het koninkrijk der hemelen terug te keren. Dit zijn dan hun onzichtbare gidsen naar hun onwettige levenswijzen. Zij kunnen niet geholpen worden door Gods Geest door middel van hemelse beschermwezens, omdat zij leven in de lage, duistere trilling van de wereld en buiten het bereik zijn van de hemelse wet.  </w:t>
      </w:r>
    </w:p>
    <w:p>
      <w:pPr>
        <w:rPr>
          <w:lang w:val="de-DE"/>
        </w:rPr>
      </w:pPr>
      <w:r>
        <w:rPr>
          <w:lang w:val="de-DE"/>
        </w:rPr>
        <w:t xml:space="preserve">Wij, hemelse wezens van licht, kunnen jullie alleen helpen als jullie binnen onze hemelse levenswetten blijven. Als je buiten bent, dan leef je waarlijk zeer gevaarlijk, want je bent zichtbaar geworden voor de aardgebonden, onverbeterlijke zielen. Ze proberen aan je levensenergie te komen. Als je dit zo laat doorgaan, zul je op een dag niet anders zijn dan zij en ook aan de aarde gebonden. De Geest van God wil u beschermen tegen geestelijke kwelling, wees daarom wijs en vergeet uw dagelijkse oriëntatie niet. Dan zal uw ziel meer en meer oplichten en zult u de doorbraak ervaren naar de blijvende verwezenlijking van uw hemelse kennis van de wet. Dit is wat de Geest van God u toewenst via een hemelse boodschapper van licht die u deze korte instructie ter overdenking aanbiedt via een voortdurende heraut. </w:t>
      </w:r>
    </w:p>
    <w:p>
      <w:pPr>
        <w:jc w:val="left"/>
        <w:spacing w:lineRule="auto" w:line="259" w:after="141" w:beforeAutospacing="0" w:afterAutospacing="0"/>
        <w:ind w:firstLine="0"/>
        <w:tabs>
          <w:tab w:val="left" w:pos="541" w:leader="none"/>
          <w:tab w:val="center" w:pos="4562" w:leader="none"/>
        </w:tabs>
        <w:rPr>
          <w:lang w:val="de-DE"/>
        </w:rPr>
      </w:pPr>
      <w:r>
        <w:rPr>
          <w:lang w:val="de-DE"/>
        </w:rPr>
        <w:tab/>
        <w:tab/>
        <w:t xml:space="preserve"> </w:t>
      </w:r>
    </w:p>
    <w:p>
      <w:pPr>
        <w:jc w:val="center"/>
        <w:spacing w:lineRule="auto" w:line="259" w:after="141"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Als Christus uit de onpersoonlijke stroom van Gods liefde, heet ik alle mensen welkom die met mij in de goddelijke zachtmoedigheid willen binnentreden! </w:t>
      </w:r>
    </w:p>
    <w:p>
      <w:pPr>
        <w:rPr>
          <w:lang w:val="de-DE"/>
        </w:rPr>
      </w:pPr>
      <w:r>
        <w:rPr>
          <w:lang w:val="de-DE"/>
        </w:rPr>
        <w:t xml:space="preserve">De hemelse wezens van God leven vriendelijkheid en zachtmoedigheid onder elkaar. Zij stralen medeleven voor hun broeders en zusters uit vanuit hun hart en verheugen zich wanneer iemand hetzelfde naar hen uitstraalt. </w:t>
      </w:r>
    </w:p>
    <w:p>
      <w:pPr>
        <w:rPr>
          <w:lang w:val="de-DE"/>
        </w:rPr>
      </w:pPr>
      <w:r>
        <w:rPr>
          <w:lang w:val="de-DE"/>
        </w:rPr>
        <w:t xml:space="preserve">De liefde Gods bracht deze hartverblijdende eigenschap voort, opdat de wezens Gods zachtmoedig met elkander zouden omgaan. </w:t>
      </w:r>
    </w:p>
    <w:p>
      <w:pPr>
        <w:rPr>
          <w:lang w:val="de-DE"/>
        </w:rPr>
      </w:pPr>
      <w:r>
        <w:rPr>
          <w:lang w:val="de-DE"/>
        </w:rPr>
        <w:t xml:space="preserve">Zij kunnen de tedere taal van hun hart op vele manieren laten zien. Wanneer zij in dubbele vereniging met elkaar zijn, tonen zij voortdurend hun tederheid voor elkaar door zachte strelende bewegingen van de handen. </w:t>
      </w:r>
    </w:p>
    <w:p>
      <w:pPr>
        <w:rPr>
          <w:lang w:val="de-DE"/>
        </w:rPr>
      </w:pPr>
      <w:r>
        <w:rPr>
          <w:lang w:val="de-DE"/>
        </w:rPr>
        <w:t xml:space="preserve">Ze zijn ook lichamelijk aanhalig en willen zich zachtjes vasthouden. Hun lichte lichamen gaan altijd zachtjes in elkaar over en zij strelen elkaar delicaat in fijne, langzame bewegingen. Zij kunnen er niet genoeg van krijgen, want bij elke zachte streling van hun handen straalt een bron van energie uit hun hart (levenskern). Door hun hoge gevoelens voor elkaar komen er krachten vrij in de levenskern en gaan, b.v. via hun handen, naar het gestreelde lichaamsdeel. Dit gevoel van geluk willen zij nooit missen en zij streven er voortdurend naar om zo zachtmoedig met elkaar om te gaan in hun duale partnerschap. </w:t>
      </w:r>
    </w:p>
    <w:p>
      <w:pPr>
        <w:rPr>
          <w:lang w:val="de-DE"/>
        </w:rPr>
      </w:pPr>
      <w:r>
        <w:rPr>
          <w:lang w:val="de-DE"/>
        </w:rPr>
        <w:t xml:space="preserve">Dit levensbeginsel van "zachtmoedigheid" is voor de mensen verloren gegaan. Zij strelen zichzelf, maar hun handen zijn niet verbonden met hun hart, daarom stroomt er geen energietoevoer via hun handen naar het deel van het lichaam dat zij aanraken of strelen. </w:t>
      </w:r>
    </w:p>
    <w:p>
      <w:pPr>
        <w:rPr>
          <w:lang w:val="de-DE"/>
        </w:rPr>
      </w:pPr>
      <w:r>
        <w:rPr>
          <w:lang w:val="de-DE"/>
        </w:rPr>
        <w:t xml:space="preserve">De reden waarom er geen goddelijke energie door hen heen stroomt naar hun partner is dat hun hartsverbinding met elkaar koud is geworden. Dit moet telkens weer in hen worden geactiveerd, opdat de hemelse zachtmoedigheid niet wordt bedekt met menselijk verstand. Het is de blokkade naar het hart omdat het informatie bevat van de Valwezens die tegen de zachtmoedigheid van God zijn. Wees daarom weer zachtmoedig voor elkaar, jullie mensen van de God-Geest, en laat het niet na elkaar teder te strelen in het duale partnerschap. Maar het moet altijd gedaan worden met je oprechte gevoelens voor elkaar. Op die manier zal ook uw grove taal zachter en verhevener worden. </w:t>
      </w:r>
    </w:p>
    <w:p>
      <w:pPr>
        <w:rPr>
          <w:lang w:val="de-DE"/>
        </w:rPr>
      </w:pPr>
      <w:r>
        <w:rPr>
          <w:lang w:val="de-DE"/>
        </w:rPr>
        <w:t xml:space="preserve">Zij die dichter bij de goddelijke zachtmoedigheid zijn gekomen, willen zachtmoedig spreken tot hun medemensen. Als hij ook goddelijke ernst in zichzelf heeft ontwikkeld, dan zal hij die van tijd tot tijd in zijn woorden gebruiken. Dit behaagt een mens niet, indien hij tot dusver geen acht heeft geslagen op de goddelijke ernst. Hij zal het als onbeleefd of kwetsend ervaren en zich verzetten tegen elk woord dat uit goddelijke ernst wordt gesproken. </w:t>
      </w:r>
    </w:p>
    <w:p>
      <w:pPr>
        <w:rPr>
          <w:lang w:val="de-DE"/>
        </w:rPr>
      </w:pPr>
      <w:r>
        <w:rPr>
          <w:lang w:val="de-DE"/>
        </w:rPr>
        <w:t xml:space="preserve">Hij hoort de ernstige trillingen als dominante taal en verzet zich er massaal tegen. Hij zou liever zachte woorden horen die geen klank van goddelijke ernst bevatten. </w:t>
      </w:r>
    </w:p>
    <w:p>
      <w:pPr>
        <w:rPr>
          <w:lang w:val="de-DE"/>
        </w:rPr>
      </w:pPr>
      <w:r>
        <w:rPr>
          <w:lang w:val="de-DE"/>
        </w:rPr>
        <w:t xml:space="preserve">Dat komt omdat de goddelijke ernst bedekt is met trillingen van lauwheid en overheersing. </w:t>
      </w:r>
    </w:p>
    <w:p>
      <w:pPr>
        <w:rPr>
          <w:lang w:val="de-DE"/>
        </w:rPr>
      </w:pPr>
      <w:r>
        <w:rPr>
          <w:lang w:val="de-DE"/>
        </w:rPr>
        <w:t xml:space="preserve">Maar wie alleen maar zachte woorden van zijn partner of van een ander wil, zou zich eens moeten afvragen waarom hij weinig begrip heeft voor serieuze medemensen en zich ook moeten afvragen of hij nog wel luid spreekt en dominant is. </w:t>
      </w:r>
    </w:p>
    <w:p>
      <w:pPr>
        <w:rPr>
          <w:lang w:val="de-DE"/>
        </w:rPr>
      </w:pPr>
      <w:r>
        <w:rPr>
          <w:lang w:val="de-DE"/>
        </w:rPr>
        <w:t xml:space="preserve">In dit geval is de ziel van de persoon bedekt met onwettige herinneringen. Deze komen steeds weer in actie als iemand ze uit goddelijke ernst uitspreekt. Zulke mensen kunnen de serieuze stem niet verdragen, dus zoeken ze ofwel afstand of ondernemen agressieve actie tegen de andere persoon. Ze willen niet toestaan dat hij zo tegen hen spreekt. </w:t>
      </w:r>
    </w:p>
    <w:p>
      <w:pPr>
        <w:rPr>
          <w:lang w:val="de-DE"/>
        </w:rPr>
      </w:pPr>
      <w:r>
        <w:rPr>
          <w:lang w:val="de-DE"/>
        </w:rPr>
        <w:t xml:space="preserve">Maar wie zich serieus afvraagt of hij op een bepaald moment in het recente verleden een dominante stem heeft gebruikt en waarom hij iets met veel nadruk heeft gezegd, zal door mij naar zijn vergissing worden geleid, als hij die wil onderkennen. </w:t>
      </w:r>
    </w:p>
    <w:p>
      <w:pPr>
        <w:rPr>
          <w:lang w:val="de-DE"/>
        </w:rPr>
      </w:pPr>
      <w:r>
        <w:rPr>
          <w:lang w:val="de-DE"/>
        </w:rPr>
        <w:t xml:space="preserve">Als de Christus van God vraag ik hem zachtjes om zijn eigen kennis en berouw vanuit zijn hart, zodat ik eerst zijn ziel kan bevrijden van deze fout, een negatieve energie. </w:t>
      </w:r>
    </w:p>
    <w:p>
      <w:pPr>
        <w:rPr>
          <w:lang w:val="de-DE"/>
        </w:rPr>
      </w:pPr>
      <w:r>
        <w:rPr>
          <w:lang w:val="de-DE"/>
        </w:rPr>
        <w:t xml:space="preserve">Dan moet hij erover nadenken, als hij dat wil, en zich afvragen waarom hij de goddelijke ernst nog niet liefheeft en haar met tegenzin in zijn leven opneemt. </w:t>
      </w:r>
    </w:p>
    <w:p>
      <w:pPr>
        <w:spacing w:lineRule="auto" w:line="240" w:after="10" w:beforeAutospacing="0" w:afterAutospacing="0"/>
        <w:rPr>
          <w:lang w:val="de-DE"/>
        </w:rPr>
      </w:pPr>
      <w:r>
        <w:rPr>
          <w:lang w:val="de-DE"/>
        </w:rPr>
        <w:t xml:space="preserve">Zij die graag goddelijke ernst in hun leven inbouwen, zullen ook van tijd tot tijd ernstig willen spreken over een onwettigheid die zij opmerken bij een kennis of hun partner. </w:t>
      </w:r>
    </w:p>
    <w:p>
      <w:pPr>
        <w:spacing w:lineRule="auto" w:line="240" w:after="10" w:beforeAutospacing="0" w:afterAutospacing="0"/>
        <w:rPr>
          <w:lang w:val="de-DE"/>
        </w:rPr>
      </w:pPr>
    </w:p>
    <w:p>
      <w:pPr>
        <w:rPr>
          <w:lang w:val="de-DE"/>
        </w:rPr>
      </w:pPr>
      <w:r>
        <w:rPr>
          <w:lang w:val="de-DE"/>
        </w:rPr>
        <w:t xml:space="preserve">Dit moet zo worden opgevat: Indien de een in het partnerschap de ander wil meesleuren in zijn onwettig gedrag, dan heeft de partner die in Gods recht staat het goede recht uit goddelijke ernst te spreken, ook al vindt de partner dit onaangenaam. Alleen degene die gebukt gaat onder tegenstellingen, d.w.z. die niet ernstig genoeg is geweest in het leven met zichzelf en andere mensen, zal zich verzetten tegen ernstig spreken en agressief reageren met woorden of zeer bedroefd zijn. Hij tolereert deze manier van spreken niet. Pas wanneer hij zich bewust is geworden van zijn wandaden, verschijnen bij hem de eerste tekenen van berouw en verandering in zijn aard. </w:t>
      </w:r>
    </w:p>
    <w:p>
      <w:pPr>
        <w:rPr>
          <w:lang w:val="de-DE"/>
        </w:rPr>
      </w:pPr>
      <w:r>
        <w:rPr>
          <w:lang w:val="de-DE"/>
        </w:rPr>
        <w:t xml:space="preserve">Op een dag zal hij, met Gods hulp, zo ver gekomen zijn dat een ernstig gesproken woord hem niet langer ongemakkelijk zal maken. Hij houdt er misschien niet van, maar hij ziet de grote, waardevolle betekenis erachter. Hij die in het aardse leven zo ver gerijpt is, verheugt zich over elke ernstige wenk tot zelfkennis die hij van andere mensen krijgt. Dit wens Ik, Christus, iedere wandelaar in het licht Gods toe en vraag u nooit te verslappen in uw zelfkennis, want dit is een zeer wezenlijk en belangrijk aspect op de weg naar het Koninkrijk der Hemelen! </w:t>
      </w:r>
    </w:p>
    <w:p>
      <w:pPr>
        <w:rPr>
          <w:lang w:val="de-DE"/>
        </w:rPr>
      </w:pPr>
      <w:r>
        <w:rPr>
          <w:lang w:val="de-DE"/>
        </w:rPr>
        <w:t xml:space="preserve">Je zult er snel weer zijn als je de goddelijke ernst in je openstelt. Neem altijd de goddelijke ernst in uw leven, dan zult u geen achteloze fouten meer begaan die u tot nu toe veel leed en ergernis hebben gebracht. Wie ernstig leeft, blijft ook bewust in gedachtenbeheersing en laat zich niet langer misleiden door lichtvoetige mensen die God in hun hart liefhebben en loven, maar niet volgens Gods wetten willen leven. Hun manier van leven is lauw en niet doordrongen van goddelijke ernst. Daarom willen zij de ernstige woorden niet horen die op hun fouten wijzen. Dit is een teken van zwakte en wereldsheid. </w:t>
      </w:r>
    </w:p>
    <w:p>
      <w:pPr>
        <w:rPr>
          <w:lang w:val="de-DE"/>
        </w:rPr>
      </w:pPr>
      <w:r>
        <w:rPr>
          <w:lang w:val="de-DE"/>
        </w:rPr>
        <w:t xml:space="preserve">Pas wanneer de mens goede inzichten heeft verkregen uit zijn herhaalde fouten en ze steeds weer aan mij overhandigt om ze te veranderen, dan begint voor hem de rechte weg naar Gods koninkrijk van licht. </w:t>
      </w:r>
    </w:p>
    <w:p>
      <w:pPr>
        <w:rPr>
          <w:lang w:val="de-DE"/>
        </w:rPr>
      </w:pPr>
      <w:r>
        <w:rPr>
          <w:lang w:val="de-DE"/>
        </w:rPr>
        <w:t xml:space="preserve">Zonder goddelijke ernst blijft een aan God gebonden mens de speelbal van duistere, aan de aarde gebonden zielen, die onmiddellijk elke achteloosheid en onwetendheid van Gods wet uitbuiten. Wees daarom vaak in goddelijke ernst totdat je op het punt komt dat je alleen nog maar op die manier wilt leven. De voordelen zijn enorm. Je zult deze spoedig herkennen en heel blij zijn dat je besloten hebt op deze manier te leven met mij, Christus in de Ik Ben. </w:t>
      </w:r>
    </w:p>
    <w:p>
      <w:pPr>
        <w:rPr>
          <w:lang w:val="de-DE"/>
        </w:rPr>
      </w:pPr>
      <w:r>
        <w:rPr>
          <w:lang w:val="de-DE"/>
        </w:rPr>
        <w:t xml:space="preserve">Ik dank u voor uw inspanning om dit doel na te streven, want ieder ernstig, aan God gebonden mens is een grote verrijking, niet alleen voor de zielen en mensen op aarde, maar meer nog voor het Koninkrijk der Hemelen, omdat zijn ernstige inspanningen om in de Wet van God te leven ook het Koninkrijk der Hemelen een beetje in trilling doet toenemen. De weegschaal van de energetische gerechtigheid wordt niet alleen in de zondeval opgeheven, maar ook in het Koninkrijk der hemelen. </w:t>
      </w:r>
    </w:p>
    <w:p>
      <w:pPr>
        <w:rPr>
          <w:lang w:val="de-DE"/>
        </w:rPr>
      </w:pPr>
      <w:r>
        <w:rPr>
          <w:lang w:val="de-DE"/>
        </w:rPr>
        <w:t xml:space="preserve">Houd dit altijd in gedachten bij uw ernstige voornemen om een erkende fout los te laten. Ik nodig u van harte uit om dat te doen! </w:t>
      </w:r>
    </w:p>
    <w:p>
      <w:pPr>
        <w:jc w:val="left"/>
        <w:spacing w:lineRule="auto" w:line="259" w:after="141" w:beforeAutospacing="0" w:afterAutospacing="0"/>
        <w:ind w:firstLine="0"/>
        <w:rPr>
          <w:lang w:val="de-DE"/>
        </w:rPr>
      </w:pPr>
      <w:r>
        <w:rPr>
          <w:lang w:val="de-DE"/>
        </w:rPr>
        <w:t xml:space="preserve"> </w:t>
      </w:r>
    </w:p>
    <w:p>
      <w:pPr>
        <w:spacing w:lineRule="auto" w:line="240" w:after="97" w:beforeAutospacing="0" w:afterAutospacing="0"/>
        <w:rPr>
          <w:lang w:val="de-DE"/>
        </w:rPr>
      </w:pPr>
      <w:r>
        <w:rPr>
          <w:lang w:val="de-DE"/>
        </w:rPr>
        <w:t xml:space="preserve">Gegroet God, jullie trouwe wandelaars in Gods licht.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0" w:after="0" w:beforeAutospacing="0" w:afterAutospacing="0"/>
      <w:ind w:firstLine="0"/>
    </w:pPr>
    <w:r>
      <w:rPr>
        <w:sz w:val="16"/>
      </w:rPr>
      <w:t xml:space="preserve">F#-(An-Ba)  </w:t>
    </w:r>
    <w:r>
      <w:rPr>
        <w:sz w:val="18"/>
        <w:b w:val="1"/>
      </w:rPr>
      <w:tab/>
    </w:r>
    <w:r>
      <w:rPr>
        <w:sz w:val="20"/>
      </w:rPr>
      <w:tab/>
    </w:r>
    <w:r>
      <w:rPr>
        <w:sz w:val="18"/>
        <w:b w:val="1"/>
      </w:rPr>
      <w:tab/>
      <w:t xml:space="preserve">www.ich-bin-liebetroepfchen-gottes.de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F4-(An-Ba)</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0" w:after="0" w:beforeAutospacing="0" w:afterAutospacing="0"/>
      <w:ind w:firstLine="0"/>
    </w:pPr>
    <w:r>
      <w:rPr>
        <w:sz w:val="16"/>
      </w:rPr>
      <w:t xml:space="preserve">F#-(An-Ba)  </w:t>
    </w:r>
    <w:r>
      <w:rPr>
        <w:sz w:val="18"/>
        <w:b w:val="1"/>
      </w:rPr>
      <w:tab/>
    </w:r>
    <w:r>
      <w:rPr>
        <w:sz w:val="20"/>
      </w:rPr>
      <w:tab/>
    </w:r>
    <w:r>
      <w:rPr>
        <w:sz w:val="18"/>
        <w:b w:val="1"/>
      </w:rPr>
      <w:tab/>
      <w:t xml:space="preserve">www.ich-bin-liebetroepfchen-gottes.de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01.07.2007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16.01.2005  </w:t>
          </w:r>
        </w:p>
        <w:p>
          <w:pPr>
            <w:jc w:val="center"/>
            <w:spacing w:lineRule="auto" w:line="259" w:after="0" w:beforeAutospacing="0" w:afterAutospacing="0"/>
            <w:ind w:firstLine="0"/>
            <w:rPr>
              <w:lang w:val="de-DE"/>
            </w:rPr>
          </w:pPr>
          <w:r>
            <w:rPr>
              <w:sz w:val="16"/>
              <w:lang w:val="de-DE"/>
            </w:rPr>
            <w:t xml:space="preserve"> "Hoe moet goddelijke zachtmoedigheid worden begrepen?" (4 blz.)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97" w:type="dxa"/>
      <w:tblInd w:w="0" w:type="dxa"/>
      <w:tblCellMar>
        <w:top w:w="113" w:type="dxa"/>
        <w:left w:w="113" w:type="dxa"/>
        <w:right w:w="96" w:type="dxa"/>
      </w:tblCellMar>
      <w:tblLook w:val="04A0"/>
      <w:tblOverlap w:val="never"/>
      <w:tblpPr w:tblpX="1" w:tblpY="713" w:horzAnchor="margin" w:vertAnchor="page"/>
    </w:tblPr>
    <w:tr>
      <w:trPr>
        <w:trHeight w:hRule="atLeast" w:val="48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97" w:type="dxa"/>
        </w:tcPr>
        <w:p>
          <w:pPr>
            <w:jc w:val="left"/>
            <w:spacing w:lineRule="auto" w:line="259" w:after="0" w:beforeAutospacing="0" w:afterAutospacing="0"/>
            <w:ind w:firstLine="0"/>
            <w:rPr>
              <w:sz w:val="16"/>
              <w:lang w:val="de-DE"/>
            </w:rPr>
          </w:pPr>
          <w:r>
            <w:rPr>
              <w:sz w:val="16"/>
              <w:b w:val="1"/>
              <w:color w:val="0000FF"/>
              <w:lang w:val="de-DE"/>
            </w:rPr>
            <w:t xml:space="preserve"> </w:t>
          </w:r>
          <w:r>
            <w:rPr>
              <w:sz w:val="16"/>
              <w:b w:val="1"/>
              <w:lang w:val="de-DE"/>
            </w:rPr>
            <w:t xml:space="preserve">01.07.2007 </w:t>
          </w:r>
          <w:r>
            <w:rPr>
              <w:sz w:val="16"/>
              <w:lang w:val="de-DE"/>
            </w:rPr>
            <w:t xml:space="preserve">(huidige datum) </w:t>
          </w:r>
          <w:r>
            <w:rPr>
              <w:sz w:val="16"/>
              <w:b w:val="1"/>
              <w:color w:val="0000FF"/>
              <w:lang w:val="de-DE"/>
            </w:rPr>
            <w:t xml:space="preserve">Ik Ben-Liefde Druppels van God uit de Hemelse Bron </w:t>
          </w:r>
          <w:r>
            <w:rPr>
              <w:sz w:val="16"/>
              <w:lang w:val="de-DE"/>
            </w:rPr>
            <w:t xml:space="preserve">Boodschap van </w:t>
          </w:r>
          <w:r>
            <w:rPr>
              <w:sz w:val="16"/>
              <w:b w:val="1"/>
              <w:lang w:val="de-DE"/>
            </w:rPr>
            <w:t xml:space="preserve">16.01.2005  </w:t>
          </w:r>
        </w:p>
        <w:p>
          <w:pPr>
            <w:jc w:val="center"/>
            <w:spacing w:lineRule="auto" w:line="259" w:after="0" w:beforeAutospacing="0" w:afterAutospacing="0"/>
            <w:ind w:firstLine="0"/>
            <w:rPr>
              <w:lang w:val="de-DE"/>
            </w:rPr>
          </w:pPr>
          <w:r>
            <w:rPr>
              <w:sz w:val="16"/>
              <w:lang w:val="de-DE"/>
            </w:rPr>
            <w:t xml:space="preserve"> "Hoe moet goddelijke zachtmoedigheid worden begrepen?" (4 blz.)   </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01.07.2007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16.01.2005  </w:t>
          </w:r>
        </w:p>
        <w:p>
          <w:pPr>
            <w:jc w:val="center"/>
            <w:spacing w:lineRule="auto" w:line="259" w:after="0" w:beforeAutospacing="0" w:afterAutospacing="0"/>
            <w:ind w:firstLine="0"/>
            <w:rPr>
              <w:lang w:val="de-DE"/>
            </w:rPr>
          </w:pPr>
          <w:r>
            <w:rPr>
              <w:sz w:val="16"/>
              <w:lang w:val="de-DE"/>
            </w:rPr>
            <w:t xml:space="preserve"> "Hoe moet goddelijke zachtmoedigheid worden begrepen?" (4 blz.)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