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jpg" ContentType="image/jpeg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1.xml" ContentType="application/vnd.openxmlformats-officedocument.wordprocessingml.header+xml"/>
  <Override PartName="/word/footer311.xml" ContentType="application/vnd.openxmlformats-officedocument.wordprocessingml.footer+xml"/>
  <Override PartName="/word/settings.xml" ContentType="application/vnd.openxmlformats-officedocument.wordprocessingml.settings+xml"/>
  <Override PartName="/word/header32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2.xml" ContentType="application/vnd.openxmlformats-officedocument.wordprocessingml.footer+xml"/>
  <Override PartName="/word/footnotes.xml" ContentType="application/vnd.openxmlformats-officedocument.wordprocessingml.footnotes+xml"/>
  <Override PartName="/word/theme/theme111.xml" ContentType="application/vnd.openxmlformats-officedocument.theme+xml"/>
  <Override PartName="/word/footer133.xml" ContentType="application/vnd.openxmlformats-officedocument.wordprocessingml.footer+xml"/>
  <Override PartName="/word/webSettings.xml" ContentType="application/vnd.openxmlformats-officedocument.wordprocessingml.webSettings+xml"/>
  <Override PartName="/word/header233.xml" ContentType="application/vnd.openxmlformats-officedocument.wordprocessingml.header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120" w:line="320" w:lineRule="exact"/>
        <w:jc w:val="center"/>
        <w:rPr>
          <w:rFonts w:ascii="Arial Narrow" w:hAnsi="Arial Narrow"/>
          <w:b/>
          <w:color w:val="0000FF"/>
          <w:sz w:val="32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0CD49604" wp14:anchorId="64618913">
            <wp:simplePos x="0" y="0"/>
            <wp:positionH relativeFrom="column">
              <wp:posOffset>1409065</wp:posOffset>
            </wp:positionH>
            <wp:positionV relativeFrom="paragraph">
              <wp:posOffset>91440</wp:posOffset>
            </wp:positionV>
            <wp:extent cx="3437255" cy="2578100"/>
            <wp:effectExtent l="0" t="0" r="0" b="0"/>
            <wp:wrapSquare wrapText="left"/>
            <wp:docPr id="1" name="Bild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7255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B7A" w:rsidRDefault="00200B7A" w14:paraId="4694E569" w14:textId="77777777">
      <w:pPr>
        <w:spacing w:after="120" w:line="320" w:lineRule="exact"/>
        <w:jc w:val="center"/>
        <w:rPr>
          <w:rFonts w:ascii="Arial Narrow" w:hAnsi="Arial Narrow"/>
          <w:b/>
          <w:color w:val="0000FF"/>
          <w:sz w:val="32"/>
          <w:lang w:eastAsia="de-DE"/>
        </w:rPr>
      </w:pPr>
    </w:p>
    <w:p w:rsidR="00200B7A" w:rsidRDefault="00200B7A" w14:paraId="5931C928" w14:textId="77777777">
      <w:pPr>
        <w:spacing w:after="120" w:line="320" w:lineRule="exact"/>
        <w:jc w:val="center"/>
        <w:rPr>
          <w:rFonts w:ascii="Arial Narrow" w:hAnsi="Arial Narrow"/>
          <w:b/>
          <w:color w:val="0000FF"/>
          <w:sz w:val="32"/>
          <w:lang w:eastAsia="de-DE"/>
        </w:rPr>
      </w:pPr>
    </w:p>
    <w:p w:rsidR="00200B7A" w:rsidRDefault="00200B7A" w14:paraId="65FEDF77" w14:textId="77777777">
      <w:pPr>
        <w:spacing w:after="120" w:line="320" w:lineRule="exact"/>
        <w:jc w:val="center"/>
        <w:rPr>
          <w:rFonts w:ascii="Arial Narrow" w:hAnsi="Arial Narrow"/>
          <w:b/>
          <w:color w:val="0000FF"/>
          <w:sz w:val="32"/>
          <w:lang w:eastAsia="de-DE"/>
        </w:rPr>
      </w:pPr>
    </w:p>
    <w:p w:rsidR="00200B7A" w:rsidRDefault="00200B7A" w14:paraId="7DCFD38F" w14:textId="77777777">
      <w:pPr>
        <w:spacing w:after="120" w:line="320" w:lineRule="exact"/>
        <w:jc w:val="center"/>
        <w:rPr>
          <w:rFonts w:ascii="Arial Narrow" w:hAnsi="Arial Narrow"/>
          <w:b/>
          <w:color w:val="0000FF"/>
          <w:sz w:val="32"/>
          <w:lang w:eastAsia="de-DE"/>
        </w:rPr>
      </w:pPr>
    </w:p>
    <w:p w:rsidR="00200B7A" w:rsidRDefault="00200B7A" w14:paraId="28F41467" w14:textId="77777777">
      <w:pPr>
        <w:spacing w:after="120" w:line="320" w:lineRule="exact"/>
        <w:jc w:val="center"/>
        <w:rPr>
          <w:rFonts w:ascii="Arial Narrow" w:hAnsi="Arial Narrow"/>
          <w:b/>
          <w:color w:val="0000FF"/>
          <w:sz w:val="32"/>
          <w:lang w:eastAsia="de-DE"/>
        </w:rPr>
      </w:pPr>
    </w:p>
    <w:p w:rsidR="00200B7A" w:rsidRDefault="00200B7A" w14:paraId="36BF8C35" w14:textId="77777777">
      <w:pPr>
        <w:spacing w:after="120" w:line="320" w:lineRule="exact"/>
        <w:jc w:val="center"/>
        <w:rPr>
          <w:rFonts w:ascii="Arial Narrow" w:hAnsi="Arial Narrow"/>
          <w:b/>
          <w:color w:val="0000FF"/>
          <w:sz w:val="32"/>
          <w:lang w:eastAsia="de-DE"/>
        </w:rPr>
      </w:pPr>
    </w:p>
    <w:p w:rsidR="00200B7A" w:rsidRDefault="00200B7A" w14:paraId="6D72B075" w14:textId="77777777">
      <w:pPr>
        <w:spacing w:after="120" w:line="320" w:lineRule="exact"/>
        <w:jc w:val="center"/>
        <w:rPr>
          <w:rFonts w:ascii="Arial Narrow" w:hAnsi="Arial Narrow"/>
          <w:b/>
          <w:color w:val="0000FF"/>
          <w:sz w:val="32"/>
          <w:lang w:eastAsia="de-DE"/>
        </w:rPr>
      </w:pPr>
    </w:p>
    <w:p w:rsidR="00200B7A" w:rsidRDefault="00200B7A" w14:paraId="63E86539" w14:textId="77777777">
      <w:pPr>
        <w:spacing w:after="120" w:line="320" w:lineRule="exact"/>
        <w:jc w:val="center"/>
        <w:rPr>
          <w:rFonts w:ascii="Arial Narrow" w:hAnsi="Arial Narrow"/>
          <w:b/>
          <w:color w:val="0000FF"/>
          <w:sz w:val="32"/>
          <w:lang w:eastAsia="de-DE"/>
        </w:rPr>
      </w:pPr>
    </w:p>
    <w:p w:rsidR="00200B7A" w:rsidRDefault="00200B7A" w14:paraId="65802B20" w14:textId="77777777">
      <w:pPr>
        <w:spacing w:after="120" w:line="320" w:lineRule="exact"/>
        <w:jc w:val="center"/>
        <w:rPr>
          <w:rFonts w:ascii="Arial Narrow" w:hAnsi="Arial Narrow"/>
          <w:b/>
          <w:color w:val="0000FF"/>
          <w:sz w:val="32"/>
          <w:lang w:eastAsia="de-DE"/>
        </w:rPr>
      </w:pPr>
    </w:p>
    <w:p w:rsidR="00200B7A" w:rsidRDefault="00200B7A" w14:paraId="0103484A" w14:textId="77777777">
      <w:pPr>
        <w:spacing w:after="120" w:line="320" w:lineRule="exact"/>
        <w:jc w:val="center"/>
        <w:rPr>
          <w:rFonts w:ascii="Arial" w:hAnsi="Arial"/>
          <w:b/>
          <w:color w:val="0000FF"/>
          <w:sz w:val="32"/>
          <w:lang w:eastAsia="de-DE"/>
        </w:rPr>
      </w:pPr>
    </w:p>
    <w:p>
      <w:pPr>
        <w:spacing w:after="120" w:line="320" w:lineRule="exact"/>
        <w:jc w:val="center"/>
        <w:rPr>
          <w:rFonts w:ascii="Arial" w:hAnsi="Arial"/>
          <w:b/>
          <w:color w:val="0000FF"/>
          <w:sz w:val="32"/>
          <w:lang w:eastAsia="de-DE"/>
        </w:rPr>
      </w:pPr>
      <w:r>
        <w:rPr>
          <w:rFonts w:ascii="Arial" w:hAnsi="Arial"/>
          <w:b/>
          <w:color w:val="0000FF"/>
          <w:sz w:val="32"/>
          <w:lang w:eastAsia="de-DE"/>
        </w:rPr>
        <w:t xml:space="preserve">Nauja ląstelių nukreipimo į taikinius galimybė siekiant intensyvesnės apsaugos nuo virusų</w:t>
      </w:r>
    </w:p>
    <w:p w:rsidR="00200B7A" w:rsidRDefault="00200B7A" w14:paraId="6AC141BB" w14:textId="77777777">
      <w:pPr>
        <w:spacing w:after="120" w:line="320" w:lineRule="exact"/>
        <w:jc w:val="center"/>
        <w:rPr>
          <w:rFonts w:ascii="Arial" w:hAnsi="Arial"/>
          <w:b/>
          <w:color w:val="0000FF"/>
          <w:sz w:val="32"/>
          <w:lang w:eastAsia="de-DE"/>
        </w:rPr>
      </w:pPr>
    </w:p>
    <w:p>
      <w:pPr>
        <w:pStyle w:val="Textkrper"/>
        <w:spacing w:after="120" w:line="320" w:lineRule="exact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Kadangi pasiuntinys, po ankstesnio mano meilės dvasios Aš Esu pranešimų perdavimo, vis dar yra pasirengęs </w:t>
      </w:r>
      <w:r>
        <w:rPr>
          <w:rFonts w:ascii="Arial" w:hAnsi="Arial"/>
          <w:color w:val="0000FF"/>
        </w:rPr>
        <w:t xml:space="preserve">priimti </w:t>
      </w:r>
      <w:r>
        <w:rPr>
          <w:rFonts w:ascii="Arial" w:hAnsi="Arial"/>
          <w:color w:val="0000FF"/>
        </w:rPr>
        <w:t xml:space="preserve">tolesnius pranešimų nurodymus iš mano dangiškojo meilės ir </w:t>
      </w:r>
      <w:r>
        <w:rPr>
          <w:rFonts w:ascii="Arial" w:hAnsi="Arial"/>
          <w:color w:val="0000FF"/>
        </w:rPr>
        <w:t xml:space="preserve">išminties šaltinio, per kurį jis turi aukštą vibraciją, per tyrą dangiškąją būtybę duodu jums, vidiniams žmonėms, keletą svarbių nurodymų dėl jūsų ląstelinės kalbos, kurie gali būti jums labai naudingi, kad </w:t>
      </w:r>
      <w:r>
        <w:rPr>
          <w:rFonts w:ascii="Arial" w:hAnsi="Arial"/>
          <w:color w:val="0000FF"/>
        </w:rPr>
        <w:t xml:space="preserve">sveiki išgyventumėte </w:t>
      </w:r>
      <w:r>
        <w:rPr>
          <w:rFonts w:ascii="Arial" w:hAnsi="Arial"/>
          <w:color w:val="0000FF"/>
        </w:rPr>
        <w:t xml:space="preserve">ligų sukėlėjų</w:t>
      </w:r>
      <w:r>
        <w:rPr>
          <w:rFonts w:ascii="Arial" w:hAnsi="Arial"/>
          <w:color w:val="0000FF"/>
        </w:rPr>
        <w:t xml:space="preserve">, pavojingų patogenų ir mikrobų </w:t>
      </w:r>
      <w:r>
        <w:rPr>
          <w:rFonts w:ascii="Arial" w:hAnsi="Arial"/>
          <w:color w:val="0000FF"/>
        </w:rPr>
        <w:t xml:space="preserve">atakas.</w:t>
      </w:r>
      <w:r>
        <w:rPr>
          <w:rFonts w:ascii="Arial" w:hAnsi="Arial"/>
          <w:color w:val="0000FF"/>
        </w:rPr>
        <w:t xml:space="preserve"> Kaip tai galite padaryti, dabar per jį pateiksiu jums savo ląstelių kalbos instrukcijas. Taip aš perduodu savo dangiškąjį šviesos žodį tyrai būtybei, kuri jį iš manęs </w:t>
      </w:r>
      <w:r>
        <w:rPr>
          <w:rFonts w:ascii="Arial" w:hAnsi="Arial"/>
          <w:color w:val="0000FF"/>
        </w:rPr>
        <w:t xml:space="preserve">priima </w:t>
      </w:r>
      <w:r>
        <w:rPr>
          <w:rFonts w:ascii="Arial" w:hAnsi="Arial"/>
          <w:color w:val="0000FF"/>
        </w:rPr>
        <w:t xml:space="preserve">paveikslų kalba </w:t>
      </w:r>
      <w:r>
        <w:rPr>
          <w:rFonts w:ascii="Arial" w:hAnsi="Arial"/>
          <w:color w:val="0000FF"/>
        </w:rPr>
        <w:t xml:space="preserve">ir išverčia jį skelbėjui jo nacionaline kalba.</w:t>
      </w:r>
    </w:p>
    <w:p w:rsidR="00200B7A" w:rsidRDefault="00200B7A" w14:paraId="0AB0A8C2" w14:textId="77777777"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</w:p>
    <w:p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Jo dangiškąjį meilės žodį man perdavė maloninga visa apimanti dangiškoji meilės dvasia, kad galėčiau jį tęsti, jei pasiuntinys sutiks, nes jis, kaip </w:t>
      </w:r>
      <w:r>
        <w:rPr>
          <w:rFonts w:ascii="Arial" w:hAnsi="Arial"/>
          <w:sz w:val="24"/>
          <w:lang w:eastAsia="de-DE"/>
        </w:rPr>
        <w:t xml:space="preserve">ir mes, dangiškosios būtybės, </w:t>
      </w:r>
      <w:r>
        <w:rPr>
          <w:rFonts w:ascii="Arial" w:hAnsi="Arial"/>
          <w:sz w:val="24"/>
          <w:lang w:eastAsia="de-DE"/>
        </w:rPr>
        <w:t xml:space="preserve">visada turi laisvą valią. Na, - jis linktelėjo galva, - todėl galiu tęsti įkvėpimą iš dangiškojo meilės šaltinio pagal dieviškąjį nurodymą.</w:t>
      </w:r>
    </w:p>
    <w:p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Svarbūs nurodymai ląstelių adresu, kuriuos man </w:t>
      </w:r>
      <w:r>
        <w:rPr>
          <w:rFonts w:ascii="Arial" w:hAnsi="Arial"/>
          <w:sz w:val="24"/>
          <w:lang w:eastAsia="de-DE"/>
        </w:rPr>
        <w:t xml:space="preserve">perdavė </w:t>
      </w:r>
      <w:r>
        <w:rPr>
          <w:rFonts w:ascii="Arial" w:hAnsi="Arial"/>
          <w:sz w:val="24"/>
          <w:lang w:eastAsia="de-DE"/>
        </w:rPr>
        <w:t xml:space="preserve">meilės dvasia </w:t>
      </w:r>
      <w:r>
        <w:rPr>
          <w:rFonts w:ascii="Arial" w:hAnsi="Arial"/>
          <w:sz w:val="24"/>
          <w:lang w:eastAsia="de-DE"/>
        </w:rPr>
        <w:t xml:space="preserve">Aš Esu paveikslėliuose, yra skirti visų pirma imuninėms ląstelėms, kurios žmogaus kūne turi atsakingą užduotį - gintis nuo neigiamą poveikį darančių mikrobų, bakterijų ir virusų, kad </w:t>
      </w:r>
      <w:r>
        <w:rPr>
          <w:rFonts w:ascii="Arial" w:hAnsi="Arial"/>
          <w:sz w:val="24"/>
          <w:lang w:eastAsia="de-DE"/>
        </w:rPr>
        <w:t xml:space="preserve">rūpintųsi žmogaus </w:t>
      </w:r>
      <w:r>
        <w:rPr>
          <w:rFonts w:ascii="Arial" w:hAnsi="Arial"/>
          <w:sz w:val="24"/>
          <w:lang w:eastAsia="de-DE"/>
        </w:rPr>
        <w:t xml:space="preserve">sveikata </w:t>
      </w:r>
      <w:r>
        <w:rPr>
          <w:rFonts w:ascii="Arial" w:hAnsi="Arial"/>
          <w:sz w:val="24"/>
          <w:lang w:eastAsia="de-DE"/>
        </w:rPr>
        <w:t xml:space="preserve">ir gerove.</w:t>
      </w:r>
    </w:p>
    <w:p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Dabar kartu su jumis pereisime prie gyvo ir simbolinio paveikslo, kad nukreiptumėte mintis į savo kūno vidų ir galėtumėte įsivaizduoti, kas vyksta jūsų </w:t>
      </w:r>
      <w:r>
        <w:rPr>
          <w:rFonts w:ascii="Arial" w:hAnsi="Arial"/>
          <w:sz w:val="24"/>
          <w:lang w:eastAsia="de-DE"/>
        </w:rPr>
        <w:lastRenderedPageBreak/>
        <w:t xml:space="preserve">kūne, kas susiję su </w:t>
      </w:r>
      <w:r>
        <w:rPr>
          <w:rFonts w:ascii="Arial" w:hAnsi="Arial"/>
          <w:sz w:val="24"/>
          <w:lang w:eastAsia="de-DE"/>
        </w:rPr>
        <w:t xml:space="preserve">imuninėmis ląstelėmis arba kokias užduotis jos atlieka. Pažvelkite kartu su manimi į savo kraujagysles, kuriomis kraujotaka su statybinėmis medžiagomis patenka į visus jūsų kūno organus. Jame yra visos būtinos materialinės </w:t>
      </w:r>
      <w:r>
        <w:rPr>
          <w:rFonts w:ascii="Arial" w:hAnsi="Arial"/>
          <w:sz w:val="24"/>
          <w:lang w:eastAsia="de-DE"/>
        </w:rPr>
        <w:t xml:space="preserve">medžiagos ir medžiagos, kurių reikia žmogaus organizmui palaikyti sveikatą. Jame taip pat yra imuninės ląstelės, kurios rūpinasi, kad medžiagos ne tik patektų į organų ląsteles, bet ir būtų apsaugotos nuo kenkėjų, kurie </w:t>
      </w:r>
      <w:r>
        <w:rPr>
          <w:rFonts w:ascii="Arial" w:hAnsi="Arial"/>
          <w:sz w:val="24"/>
          <w:lang w:eastAsia="de-DE"/>
        </w:rPr>
        <w:t xml:space="preserve">bando prisitvirtinti prie maitinamųjų medžiagų ir jomis maitintis. Imuninės ląstelės puikiai apsaugo nuo to, nes visą svarbią </w:t>
      </w:r>
      <w:r>
        <w:rPr>
          <w:rFonts w:ascii="Arial" w:hAnsi="Arial"/>
          <w:sz w:val="24"/>
          <w:lang w:eastAsia="de-DE"/>
        </w:rPr>
        <w:t xml:space="preserve">gynybai informaciją gauna iš </w:t>
      </w:r>
      <w:r>
        <w:rPr>
          <w:rFonts w:ascii="Arial" w:hAnsi="Arial"/>
          <w:sz w:val="24"/>
          <w:lang w:eastAsia="de-DE"/>
        </w:rPr>
        <w:t xml:space="preserve">genų ir užkrūčio liaukos, kurie vaikystėje buvo išmokyti atlikti šią užduotį. </w:t>
      </w:r>
    </w:p>
    <w:p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Jei kenkėjas patenka į kraują, prasideda kova dėl išlikimo su imuninėmis ląstelėmis, kurios yra viso žmogaus organizmo sargai. Žmonėms, kurių žemos vibracijos yra visiškai </w:t>
      </w:r>
      <w:r>
        <w:rPr>
          <w:rFonts w:ascii="Arial" w:hAnsi="Arial"/>
          <w:sz w:val="24"/>
          <w:lang w:eastAsia="de-DE"/>
        </w:rPr>
        <w:t xml:space="preserve">sutelktos į neigiamas pasaulio naujienas ir </w:t>
      </w:r>
      <w:r>
        <w:rPr>
          <w:rFonts w:ascii="Arial" w:hAnsi="Arial"/>
          <w:sz w:val="24"/>
          <w:lang w:eastAsia="de-DE"/>
        </w:rPr>
        <w:t xml:space="preserve">kurie </w:t>
      </w:r>
      <w:r>
        <w:rPr>
          <w:rFonts w:ascii="Arial" w:hAnsi="Arial"/>
          <w:sz w:val="24"/>
          <w:lang w:eastAsia="de-DE"/>
        </w:rPr>
        <w:t xml:space="preserve">pranešimuose įžvelgia baimės vibracijas, dažnai nutinka taip, kad įsiveržę kenkėjai pasiima daug maisto medžiagų ir gali iš jų gerai gyventi bei daugintis. Tai </w:t>
      </w:r>
      <w:r>
        <w:rPr>
          <w:rFonts w:ascii="Arial" w:hAnsi="Arial"/>
          <w:sz w:val="24"/>
          <w:lang w:eastAsia="de-DE"/>
        </w:rPr>
        <w:t xml:space="preserve">nieko gero nežada neigiamai nusiteikusiems žmonėms, nes jiems gresia imunodeficitas, dėl kurio jie tampa jautrūs lengvoms ar sunkioms ligoms. Todėl ląstelės branduolyje esančios imuninės ląstelės tapo silpnos, nes </w:t>
      </w:r>
      <w:r>
        <w:rPr>
          <w:rFonts w:ascii="Arial" w:hAnsi="Arial"/>
          <w:sz w:val="24"/>
          <w:lang w:eastAsia="de-DE"/>
        </w:rPr>
        <w:t xml:space="preserve">jos gauna </w:t>
      </w:r>
      <w:r>
        <w:rPr>
          <w:rFonts w:ascii="Arial" w:hAnsi="Arial"/>
          <w:sz w:val="24"/>
          <w:lang w:eastAsia="de-DE"/>
        </w:rPr>
        <w:t xml:space="preserve">tik nedaug energijos iš savo pačių jėgainės. Ląstelėje esanti mitochondrija kaupia suskaldyto ir transformuoto maisto energiją, tačiau šiuo atveju ji </w:t>
      </w:r>
      <w:r>
        <w:rPr>
          <w:rFonts w:ascii="Arial" w:hAnsi="Arial"/>
          <w:sz w:val="24"/>
          <w:lang w:eastAsia="de-DE"/>
        </w:rPr>
        <w:t xml:space="preserve">beveik nebegauna energijos, kurią galėtų įkrauti iš </w:t>
      </w:r>
      <w:r>
        <w:rPr>
          <w:rFonts w:ascii="Arial" w:hAnsi="Arial"/>
          <w:sz w:val="24"/>
          <w:lang w:eastAsia="de-DE"/>
        </w:rPr>
        <w:t xml:space="preserve">žemos energijos sielos per </w:t>
      </w:r>
      <w:r>
        <w:rPr>
          <w:rFonts w:ascii="Arial" w:hAnsi="Arial"/>
          <w:sz w:val="24"/>
          <w:lang w:eastAsia="de-DE"/>
        </w:rPr>
        <w:t xml:space="preserve">centrus. Esant tokiai nuolatinei būklei, žmogus negali ilgai gyventi, nes dėl energijos trūkumo ląstelės vis labiau ir labiau skyla ir degeneruoja, o tai, deja, reiškia, kad jos </w:t>
      </w:r>
      <w:r>
        <w:rPr>
          <w:rFonts w:ascii="Arial" w:hAnsi="Arial"/>
          <w:sz w:val="24"/>
          <w:lang w:eastAsia="de-DE"/>
        </w:rPr>
        <w:t xml:space="preserve">nebegali dalyvauti gyvybės kūrimo ir išsaugojimo cikle. </w:t>
      </w:r>
    </w:p>
    <w:p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Tai labai bloga būsena mažai energijos turinčiai ląstelei, nes ji nebegali savarankiškai palaikyti savo gyvybės, todėl tokios ląstelės savaime susinaikina. </w:t>
      </w:r>
      <w:r>
        <w:rPr>
          <w:rFonts w:ascii="Arial" w:hAnsi="Arial"/>
          <w:sz w:val="24"/>
          <w:lang w:eastAsia="de-DE"/>
        </w:rPr>
        <w:t xml:space="preserve">Šioje fazėje visiškai energijos neturinčios ląstelės, jei jos negali gauti palaikomosios energijos iš kitų ląstelių tinklo ląstelių, veikia destruktyviai prieš kitas organo ląsteles. Taip yra dėl to, </w:t>
      </w:r>
      <w:r>
        <w:rPr>
          <w:rFonts w:ascii="Arial" w:hAnsi="Arial"/>
          <w:sz w:val="24"/>
          <w:lang w:eastAsia="de-DE"/>
        </w:rPr>
        <w:t xml:space="preserve">kad kitos energingesnės ląstelės, norėdamos </w:t>
      </w:r>
      <w:r>
        <w:rPr>
          <w:rFonts w:ascii="Arial" w:hAnsi="Arial"/>
          <w:sz w:val="24"/>
          <w:lang w:eastAsia="de-DE"/>
        </w:rPr>
        <w:t xml:space="preserve">išgyventi, apsidengia nuo jo savigynos tikslais.</w:t>
      </w:r>
      <w:r>
        <w:rPr>
          <w:rFonts w:ascii="Arial" w:hAnsi="Arial"/>
          <w:sz w:val="24"/>
          <w:lang w:eastAsia="de-DE"/>
        </w:rPr>
        <w:t xml:space="preserve"> Šio proceso metu tokias pasiduodančias ląsteles persekioja destruktyvūs įsibrovėliai, turintys impulsų pulti kitas sveikas ląsteles. Kadangi ląstelės branduolyje esančios imuninės ląstelės turi mažai energijos, </w:t>
      </w:r>
      <w:r>
        <w:rPr>
          <w:rFonts w:ascii="Arial" w:hAnsi="Arial"/>
          <w:sz w:val="24"/>
          <w:lang w:eastAsia="de-DE"/>
        </w:rPr>
        <w:t xml:space="preserve">jos neturi galimybių kovoti su destruktyvių įsibrovėlių </w:t>
      </w:r>
      <w:r>
        <w:rPr>
          <w:rFonts w:ascii="Arial" w:hAnsi="Arial"/>
          <w:sz w:val="24"/>
          <w:lang w:eastAsia="de-DE"/>
        </w:rPr>
        <w:t xml:space="preserve">užgrobtomis ląstelėmis. Jūs, žmonės, tikriausiai puikiai įsivaizduojate tolesnį kūne vykstantį destrukcinį procesą, tačiau Dievo Dvasia nori tai nuo jūsų nuslėpti, kad </w:t>
      </w:r>
      <w:r>
        <w:rPr>
          <w:rFonts w:ascii="Arial" w:hAnsi="Arial"/>
          <w:sz w:val="24"/>
          <w:lang w:eastAsia="de-DE"/>
        </w:rPr>
        <w:t xml:space="preserve">neįsitrauktumėte į žemą vibraciją.</w:t>
      </w:r>
    </w:p>
    <w:p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Dabar Dievo Dvasia nori, kad jūs būtumėte statydinančioje ir saugančioje gyvybės būsenoje, o tai reiškia, kad iš Jos gausite gerą pagalbos galimybę, kuri padės </w:t>
      </w:r>
      <w:r>
        <w:rPr>
          <w:rFonts w:ascii="Arial" w:hAnsi="Arial"/>
          <w:sz w:val="24"/>
          <w:lang w:eastAsia="de-DE"/>
        </w:rPr>
        <w:lastRenderedPageBreak/>
        <w:t xml:space="preserve">jūsų ląstelinei būklei </w:t>
      </w:r>
      <w:r>
        <w:rPr>
          <w:rFonts w:ascii="Arial" w:hAnsi="Arial"/>
          <w:sz w:val="24"/>
          <w:lang w:eastAsia="de-DE"/>
        </w:rPr>
        <w:t xml:space="preserve">apsisaugoti šiuo epidemijos laikotarpiu ir vėliau nuo varginančių ir ligas sukeliančių patogenų bei jų atakų.</w:t>
      </w:r>
    </w:p>
    <w:p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Įsivaizduokite, kad esate sargybiniai savo kraujotakoje ir visuose kūno organuose. Staiga kraujyje aptiksite mažyčius </w:t>
      </w:r>
      <w:r>
        <w:rPr>
          <w:rFonts w:ascii="Arial" w:hAnsi="Arial"/>
          <w:sz w:val="24"/>
          <w:lang w:eastAsia="de-DE"/>
        </w:rPr>
        <w:t xml:space="preserve">įsibrovėlius, kurie pakeitė savo išvaizdą maskuodamiesi. Iš jų išvaizdos iš pradžių galima manyti, kad jie nėra kenksmingos rūšies, turintys destruktyvų požiūrį. Tačiau atidžiau įsižiūrėję pastebėsite, kad juos </w:t>
      </w:r>
      <w:r>
        <w:rPr>
          <w:rFonts w:ascii="Arial" w:hAnsi="Arial"/>
          <w:sz w:val="24"/>
          <w:lang w:eastAsia="de-DE"/>
        </w:rPr>
        <w:t xml:space="preserve">supanti aura yra labai tamsi arba turi grėsmingą aurą. Iš to iškart suprasite, kad jie yra įsibrovėliai, kurie nori jus apgauti, kad nepastebėti jūsų, kraujotakos sargybinių, prasmuktų pro jus ir </w:t>
      </w:r>
      <w:r>
        <w:rPr>
          <w:rFonts w:ascii="Arial" w:hAnsi="Arial"/>
          <w:sz w:val="24"/>
          <w:lang w:eastAsia="de-DE"/>
        </w:rPr>
        <w:t xml:space="preserve">įsiskverbtų į</w:t>
      </w:r>
      <w:r>
        <w:rPr>
          <w:rFonts w:ascii="Arial" w:hAnsi="Arial"/>
          <w:sz w:val="24"/>
          <w:lang w:eastAsia="de-DE"/>
        </w:rPr>
        <w:t xml:space="preserve"> kraujotaką.</w:t>
      </w:r>
      <w:r>
        <w:rPr>
          <w:rFonts w:ascii="Arial" w:hAnsi="Arial"/>
          <w:sz w:val="24"/>
          <w:lang w:eastAsia="de-DE"/>
        </w:rPr>
        <w:t xml:space="preserve"> Tuoj pat įjungsite pavojaus signalą, ir visa imuninių ląstelių armija jau bus vietoje ir drauge veiks prieš įsibrovėlius, kad šie nepasiektų organų ir jų nepažeistų.</w:t>
      </w:r>
    </w:p>
    <w:p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Tai buvo simbolinis vaizdinys, kuriuo norėta jums pasakyti, </w:t>
      </w:r>
      <w:r>
        <w:rPr>
          <w:rFonts w:ascii="Arial" w:hAnsi="Arial"/>
          <w:sz w:val="24"/>
          <w:lang w:eastAsia="de-DE"/>
        </w:rPr>
        <w:t xml:space="preserve">kad kreipdamiesi į savo ląsteles, jūs visada sakote savo imuninėms ląstelėms, kad jos pagal tamsią aurą gali atpažinti varginančius įsibrovėlius ar ligų sukėlėjus ir turėtų nedelsdamos reaguoti apsauginėmis priemonėmis. Jie turi </w:t>
      </w:r>
      <w:r>
        <w:rPr>
          <w:rFonts w:ascii="Arial" w:hAnsi="Arial"/>
          <w:sz w:val="24"/>
          <w:lang w:eastAsia="de-DE"/>
        </w:rPr>
        <w:t xml:space="preserve">žinoti </w:t>
      </w:r>
      <w:r>
        <w:rPr>
          <w:rFonts w:ascii="Arial" w:hAnsi="Arial"/>
          <w:sz w:val="24"/>
          <w:lang w:eastAsia="de-DE"/>
        </w:rPr>
        <w:t xml:space="preserve">iš jūsų, kad </w:t>
      </w:r>
      <w:r>
        <w:rPr>
          <w:rFonts w:ascii="Arial" w:hAnsi="Arial"/>
          <w:sz w:val="24"/>
          <w:lang w:eastAsia="de-DE"/>
        </w:rPr>
        <w:t xml:space="preserve">patogenai visada maskuojasi, kad patektų į kraują. Imuninės ląstelės ir kitos ląstelės, atliekančios tam tikrą užduotį jūsų organizme, turėtų būti jūsų nuolat raginamos, kad, </w:t>
      </w:r>
      <w:r>
        <w:rPr>
          <w:rFonts w:ascii="Arial" w:hAnsi="Arial"/>
          <w:sz w:val="24"/>
          <w:lang w:eastAsia="de-DE"/>
        </w:rPr>
        <w:t xml:space="preserve">aptikusios tamsiai spinduliuojančius įsibrovėlius savo kūno zonoje, </w:t>
      </w:r>
      <w:r>
        <w:rPr>
          <w:rFonts w:ascii="Arial" w:hAnsi="Arial"/>
          <w:sz w:val="24"/>
          <w:lang w:eastAsia="de-DE"/>
        </w:rPr>
        <w:t xml:space="preserve">jos iškart reaguotų </w:t>
      </w:r>
      <w:r>
        <w:rPr>
          <w:rFonts w:ascii="Arial" w:hAnsi="Arial"/>
          <w:sz w:val="24"/>
          <w:lang w:eastAsia="de-DE"/>
        </w:rPr>
        <w:t xml:space="preserve">ir iškart pasiųstų pavojaus impulsus, kad apsauginės sąjungininkės - imuninės ląstelės - tuoj pat gausiai atsidurtų vietoje ir jas </w:t>
      </w:r>
      <w:r>
        <w:rPr>
          <w:rFonts w:ascii="Arial" w:hAnsi="Arial"/>
          <w:sz w:val="24"/>
          <w:lang w:eastAsia="de-DE"/>
        </w:rPr>
        <w:t xml:space="preserve">palaikytų. </w:t>
      </w:r>
    </w:p>
    <w:p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Deja, imuninės ląstelės </w:t>
      </w:r>
      <w:r>
        <w:rPr>
          <w:rFonts w:ascii="Arial" w:hAnsi="Arial"/>
          <w:sz w:val="24"/>
          <w:lang w:eastAsia="de-DE"/>
        </w:rPr>
        <w:t xml:space="preserve">iš genų ir užkrūčio liaukos dar negavo šios informacijos, kad galėtų apsisaugoti, nes ankstesnieji žmogaus kūrėjai neužprogramavo šios informacijos genuose, nes jie patys jau turėjo tamsiąją aurą. Todėl </w:t>
      </w:r>
      <w:r>
        <w:rPr>
          <w:rFonts w:ascii="Arial" w:hAnsi="Arial"/>
          <w:sz w:val="24"/>
          <w:lang w:eastAsia="de-DE"/>
        </w:rPr>
        <w:t xml:space="preserve">jums, vidinėms žmogiškoms būtybėms, svarbu gyventi aukštesnėje vibracijoje, kuri leidžia jūsų imuninėms ląstelėms greitai reaguoti, taip pat žinoti, kaip tinkamai veikti prieš įsibrovėlius, nes jos iš tamsios įsibrovėlių auros iš </w:t>
      </w:r>
      <w:r>
        <w:rPr>
          <w:rFonts w:ascii="Arial" w:hAnsi="Arial"/>
          <w:sz w:val="24"/>
          <w:lang w:eastAsia="de-DE"/>
        </w:rPr>
        <w:t xml:space="preserve">karto atpažįsta, kas yra tas</w:t>
      </w:r>
      <w:r>
        <w:rPr>
          <w:rFonts w:ascii="Arial" w:hAnsi="Arial"/>
          <w:sz w:val="24"/>
          <w:lang w:eastAsia="de-DE"/>
        </w:rPr>
        <w:t xml:space="preserve">, kuris įsiskverbė į kraujotaką.</w:t>
      </w:r>
    </w:p>
    <w:p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Šis ląstelinis adresas leidžia jums, vidiniams žmonėms, gyventi sveikiau ir greičiau pasveikti nuo įvairių ligų. Jūsų ląstelėms reikia </w:t>
      </w:r>
      <w:r>
        <w:rPr>
          <w:rFonts w:ascii="Arial" w:hAnsi="Arial"/>
          <w:sz w:val="24"/>
          <w:lang w:eastAsia="de-DE"/>
        </w:rPr>
        <w:t xml:space="preserve">vis iš naujo priminti, </w:t>
      </w:r>
      <w:r>
        <w:rPr>
          <w:rFonts w:ascii="Arial" w:hAnsi="Arial"/>
          <w:sz w:val="24"/>
          <w:lang w:eastAsia="de-DE"/>
        </w:rPr>
        <w:t xml:space="preserve">kaip kovoti su kraujyje ir organuose jau esančiais įsibrovėliais, kad nuo jų išsivaduotų. Nuolat kartokite </w:t>
      </w:r>
      <w:r>
        <w:rPr>
          <w:rFonts w:ascii="Arial" w:hAnsi="Arial"/>
          <w:sz w:val="24"/>
          <w:lang w:eastAsia="de-DE"/>
        </w:rPr>
        <w:t xml:space="preserve">savo ląstelėms, kad jos turi drąsos ir vilties atsigauti ir kad imuninės ląstelės </w:t>
      </w:r>
      <w:r>
        <w:rPr>
          <w:rFonts w:ascii="Arial" w:hAnsi="Arial"/>
          <w:sz w:val="24"/>
          <w:lang w:eastAsia="de-DE"/>
        </w:rPr>
        <w:t xml:space="preserve">yra daug stipresnės už įsibrovėlius ir gali nuo jų išsivaduoti. </w:t>
      </w:r>
    </w:p>
    <w:p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Kreipkitės į imunines ląsteles, kad jos turi gebėjimą iš savo branduolio skleisti stiprius šviesos spindulius prieš įsibrovėlius, kurie </w:t>
      </w:r>
      <w:r>
        <w:rPr>
          <w:rFonts w:ascii="Arial" w:hAnsi="Arial"/>
          <w:sz w:val="24"/>
          <w:lang w:eastAsia="de-DE"/>
        </w:rPr>
        <w:t xml:space="preserve">gali </w:t>
      </w:r>
      <w:r>
        <w:rPr>
          <w:rFonts w:ascii="Arial" w:hAnsi="Arial"/>
          <w:sz w:val="24"/>
          <w:lang w:eastAsia="de-DE"/>
        </w:rPr>
        <w:t xml:space="preserve">juos apsvaiginti ir </w:t>
      </w:r>
      <w:r>
        <w:rPr>
          <w:rFonts w:ascii="Arial" w:hAnsi="Arial"/>
          <w:sz w:val="24"/>
          <w:lang w:eastAsia="de-DE"/>
        </w:rPr>
        <w:t xml:space="preserve">išnešti iš organizmo </w:t>
      </w:r>
      <w:r>
        <w:rPr>
          <w:rFonts w:ascii="Arial" w:hAnsi="Arial"/>
          <w:sz w:val="24"/>
          <w:lang w:eastAsia="de-DE"/>
        </w:rPr>
        <w:t xml:space="preserve">per </w:t>
      </w:r>
      <w:r>
        <w:rPr>
          <w:rFonts w:ascii="Arial" w:hAnsi="Arial"/>
          <w:sz w:val="24"/>
          <w:lang w:eastAsia="de-DE"/>
        </w:rPr>
        <w:t xml:space="preserve">šalinimo organus. Jie </w:t>
      </w:r>
      <w:r>
        <w:rPr>
          <w:rFonts w:ascii="Arial" w:hAnsi="Arial"/>
          <w:sz w:val="24"/>
          <w:lang w:eastAsia="de-DE"/>
        </w:rPr>
        <w:t xml:space="preserve">bijo ryškių šviesos spindulių ir, juos pamatę, tuoj pat pabėga arba </w:t>
      </w:r>
      <w:r>
        <w:rPr>
          <w:rFonts w:ascii="Arial" w:hAnsi="Arial"/>
          <w:sz w:val="24"/>
          <w:lang w:eastAsia="de-DE"/>
        </w:rPr>
        <w:lastRenderedPageBreak/>
        <w:t xml:space="preserve">į </w:t>
      </w:r>
      <w:r>
        <w:rPr>
          <w:rFonts w:ascii="Arial" w:hAnsi="Arial"/>
          <w:sz w:val="24"/>
          <w:lang w:eastAsia="de-DE"/>
        </w:rPr>
        <w:t xml:space="preserve">jų mažą </w:t>
      </w:r>
      <w:r>
        <w:rPr>
          <w:rFonts w:ascii="Arial" w:hAnsi="Arial"/>
          <w:sz w:val="24"/>
          <w:lang w:eastAsia="de-DE"/>
        </w:rPr>
        <w:lastRenderedPageBreak/>
        <w:t xml:space="preserve">kūno struktūrą skaudžiai smogia imuninių ląstelių skleidžiami šviesos impulsai. </w:t>
      </w:r>
      <w:r>
        <w:rPr>
          <w:rFonts w:ascii="Arial" w:hAnsi="Arial"/>
          <w:sz w:val="24"/>
          <w:lang w:eastAsia="de-DE"/>
        </w:rPr>
        <w:t xml:space="preserve">Kreipdamiesi į savo imunines ląsteles visada </w:t>
      </w:r>
      <w:r>
        <w:rPr>
          <w:rFonts w:ascii="Arial" w:hAnsi="Arial"/>
          <w:sz w:val="24"/>
          <w:lang w:eastAsia="de-DE"/>
        </w:rPr>
        <w:lastRenderedPageBreak/>
        <w:t xml:space="preserve">turėtumėte tai </w:t>
      </w:r>
      <w:r>
        <w:rPr>
          <w:rFonts w:ascii="Arial" w:hAnsi="Arial"/>
          <w:sz w:val="24"/>
          <w:lang w:eastAsia="de-DE"/>
        </w:rPr>
        <w:t xml:space="preserve">kartoti, tada jūsų programavimas bus tvirtai užfiksuotas jų sąmonėje, ir kai jos galės iš karto išsikviesti šią informaciją iš savo mažosios sąmonės ir savarankiškai </w:t>
      </w:r>
      <w:r>
        <w:rPr>
          <w:rFonts w:ascii="Arial" w:hAnsi="Arial"/>
          <w:sz w:val="24"/>
          <w:lang w:eastAsia="de-DE"/>
        </w:rPr>
        <w:t xml:space="preserve">imtis veiksmų </w:t>
      </w:r>
      <w:r>
        <w:rPr>
          <w:rFonts w:ascii="Arial" w:hAnsi="Arial"/>
          <w:sz w:val="24"/>
          <w:lang w:eastAsia="de-DE"/>
        </w:rPr>
        <w:t xml:space="preserve">prieš įsibrovėlius. </w:t>
      </w:r>
    </w:p>
    <w:p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Dažniau duokite savo ląstelėms šiuos palaikomuosius nurodymus, kad jos geriau suprastų jūsų programą ir galėtų ja vadovautis, jei atsidurtų grėsmingoje situacijoje. </w:t>
      </w:r>
    </w:p>
    <w:p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Tai buvo viskas, ką Dievo Dvasia </w:t>
      </w:r>
      <w:r>
        <w:rPr>
          <w:rFonts w:ascii="Arial" w:hAnsi="Arial"/>
          <w:sz w:val="24"/>
          <w:lang w:eastAsia="de-DE"/>
        </w:rPr>
        <w:t xml:space="preserve">norėjo jums pasakyti apie ląstelių reakciją ir imuninę apsaugą, kad galėtumėte geriau apsisaugoti nuo įvairių ligų sukėlėjų šiuo pandemijos ar blogojo laikotarpio žemėje metu. </w:t>
      </w:r>
    </w:p>
    <w:p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Jūs, vidiniai žmonės, nesijaudinkite, nes Dievo Dvasia yra su jumis. Jis prašo, kad </w:t>
      </w:r>
      <w:r>
        <w:rPr>
          <w:rFonts w:ascii="Arial" w:hAnsi="Arial"/>
          <w:sz w:val="24"/>
          <w:lang w:eastAsia="de-DE"/>
        </w:rPr>
        <w:t xml:space="preserve">per dieną dažniau ateitumėte pas Jį širdies maldoje, kad jūsų sąmonė ir ląstelių vibracija būtų aukštesnė. Tai padeda imuninėms ląstelėms pasisavinti daugiau energijos, todėl jos gali gerai </w:t>
      </w:r>
      <w:r>
        <w:rPr>
          <w:rFonts w:ascii="Arial" w:hAnsi="Arial"/>
          <w:sz w:val="24"/>
          <w:lang w:eastAsia="de-DE"/>
        </w:rPr>
        <w:t xml:space="preserve">ir greitai kovoti su </w:t>
      </w:r>
      <w:r>
        <w:rPr>
          <w:rFonts w:ascii="Arial" w:hAnsi="Arial"/>
          <w:sz w:val="24"/>
          <w:lang w:eastAsia="de-DE"/>
        </w:rPr>
        <w:t xml:space="preserve">įsiveržusiais virusais. </w:t>
      </w:r>
    </w:p>
    <w:p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Dievo Dvasia jums, žmonėms, siūlo keletą galimybių, kurios padės jums geriau jaustis fiziškai ir išlikti kuo laisvesniems nuo kenksmingų medžiagų. Jis taip pat atkreipia jūsų dėmesį į tai, kaip svarbu prieš vartojant </w:t>
      </w:r>
      <w:r>
        <w:rPr>
          <w:rFonts w:ascii="Arial" w:hAnsi="Arial"/>
          <w:sz w:val="24"/>
          <w:lang w:eastAsia="de-DE"/>
        </w:rPr>
        <w:t xml:space="preserve">maistą prašyti jo energijos per savo sielą, kad maistas įgautų aukštesnes vibracijas ir kenksmingi patogenai bei mikrobai taptų nekenksmingi. Jis taip pat suteikia tokią galimybę, jei jums </w:t>
      </w:r>
      <w:r>
        <w:rPr>
          <w:rFonts w:ascii="Arial" w:hAnsi="Arial"/>
          <w:sz w:val="24"/>
          <w:lang w:eastAsia="de-DE"/>
        </w:rPr>
        <w:t xml:space="preserve">reikia </w:t>
      </w:r>
      <w:r>
        <w:rPr>
          <w:rFonts w:ascii="Arial" w:hAnsi="Arial"/>
          <w:sz w:val="24"/>
          <w:lang w:eastAsia="de-DE"/>
        </w:rPr>
        <w:t xml:space="preserve">vaistų ir maisto papildų. </w:t>
      </w:r>
      <w:r>
        <w:rPr>
          <w:rFonts w:ascii="Arial" w:hAnsi="Arial"/>
          <w:sz w:val="24"/>
          <w:lang w:eastAsia="de-DE"/>
        </w:rPr>
        <w:t xml:space="preserve">Jei norite, paimkite juos į dešinės rankos delną ir, kai jūsų niekas nepastebės, trumpam pakelkite kairę ranką į orą, alkūne remdamiesi į klubą, taip gaudami daugiau galių iš auros, su kuria </w:t>
      </w:r>
      <w:r>
        <w:rPr>
          <w:rFonts w:ascii="Arial" w:hAnsi="Arial"/>
          <w:sz w:val="24"/>
          <w:lang w:eastAsia="de-DE"/>
        </w:rPr>
        <w:t xml:space="preserve">susijęs </w:t>
      </w:r>
      <w:r>
        <w:rPr>
          <w:rFonts w:ascii="Arial" w:hAnsi="Arial"/>
          <w:sz w:val="24"/>
          <w:lang w:eastAsia="de-DE"/>
        </w:rPr>
        <w:t xml:space="preserve">jūsų </w:t>
      </w:r>
      <w:r>
        <w:rPr>
          <w:rFonts w:ascii="Arial" w:hAnsi="Arial"/>
          <w:sz w:val="24"/>
          <w:lang w:eastAsia="de-DE"/>
        </w:rPr>
        <w:t xml:space="preserve">sielos branduolys. Tada kreipkitės į Dievą, esantį jumyse, ir prašykite Jo iš širdies pakelti jame esančias medžiagas į aukštesnę vibraciją. Būtų gerai, jei mintyse duotumėte medžiagoms impulsus, kokius </w:t>
      </w:r>
      <w:r>
        <w:rPr>
          <w:rFonts w:ascii="Arial" w:hAnsi="Arial"/>
          <w:sz w:val="24"/>
          <w:lang w:eastAsia="de-DE"/>
        </w:rPr>
        <w:t xml:space="preserve">organus ir ląsteles jos turėtų pasiekti, kad jos galėtų energingiau ir geriau atlikti joms pavestas užduotis arba greičiau atsinaujinti, o jūs jaustumėtės geriau.</w:t>
      </w:r>
    </w:p>
    <w:p w:rsidR="00200B7A" w:rsidRDefault="00200B7A" w14:paraId="4997B972" w14:textId="77777777"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</w:p>
    <w:p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Dar viena svarbi Dievo Dvasios užuomina: Kiekvienos ligos atveju </w:t>
      </w:r>
      <w:r>
        <w:rPr>
          <w:rFonts w:ascii="Arial" w:hAnsi="Arial"/>
          <w:sz w:val="24"/>
          <w:lang w:eastAsia="de-DE"/>
        </w:rPr>
        <w:t xml:space="preserve">visuomet kreipkitės į savo pasitikėjimą keliantį gydytoją ar alternatyviosios medicinos specialistą!</w:t>
      </w:r>
    </w:p>
    <w:p w:rsidR="00200B7A" w:rsidRDefault="00200B7A" w14:paraId="381A4F50" w14:textId="77777777"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</w:p>
    <w:sectPr w:rsidR="00200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021" w:bottom="1304" w:left="1021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7B79" w:rsidRDefault="00137B79" w14:paraId="23332830" w14:textId="77777777">
      <w:pPr>
        <w:spacing w:after="0" w:line="240" w:lineRule="auto"/>
      </w:pPr>
      <w:r>
        <w:separator/>
      </w:r>
    </w:p>
  </w:endnote>
  <w:endnote w:type="continuationSeparator" w:id="0">
    <w:p w:rsidR="00137B79" w:rsidRDefault="00137B79" w14:paraId="29A5A8A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7F14" w:rsidRDefault="00BA7F14" w14:paraId="20B004C6" w14:textId="77777777">
    <w:pPr>
      <w:pStyle w:val="Fuzeile"/>
    </w:pPr>
  </w:p>
</w:ftr>
</file>

<file path=word/footer2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0B7A" w:rsidRDefault="00200B7A" w14:paraId="2D6F4374" w14:textId="77777777">
    <w:pPr>
      <w:pStyle w:val="Fuzeile"/>
      <w:tabs>
        <w:tab w:val="clear" w:pos="9072"/>
        <w:tab w:val="right" w:pos="9540"/>
        <w:tab w:val="right" w:pos="9637"/>
      </w:tabs>
      <w:rPr>
        <w:rFonts w:ascii="Arial" w:hAnsi="Arial"/>
        <w:sz w:val="16"/>
      </w:rPr>
    </w:pPr>
  </w:p>
  <w:p>
    <w:pPr>
      <w:pStyle w:val="Fuzeile"/>
      <w:tabs>
        <w:tab w:val="clear" w:pos="9072"/>
      </w:tabs>
      <w:ind w:end="-29"/>
      <w:rPr>
        <w:rFonts w:ascii="Arial" w:hAnsi="Arial"/>
        <w:sz w:val="16"/>
        <w:lang w:val="en-US"/>
      </w:rPr>
    </w:pPr>
    <w:r w:rsidRPr="00BA7F14">
      <w:rPr>
        <w:rFonts w:ascii="Arial" w:hAnsi="Arial"/>
        <w:sz w:val="16"/>
        <w:lang w:val="en-US"/>
      </w:rPr>
      <w:t xml:space="preserve">F - (H-G-U)</w:t>
    </w:r>
  </w:p>
  <w:p>
    <w:pPr>
      <w:tabs>
        <w:tab w:val="center" w:pos="4536"/>
        <w:tab w:val="right" w:pos="9540"/>
        <w:tab w:val="right" w:pos="9637"/>
      </w:tabs>
      <w:spacing w:after="0" w:line="240" w:lineRule="auto"/>
      <w:jc w:val="right"/>
      <w:rPr>
        <w:rFonts w:ascii="Arial" w:hAnsi="Arial"/>
        <w:b/>
        <w:color w:val="0000FF"/>
        <w:sz w:val="18"/>
        <w:u w:val="single"/>
        <w:lang w:val="en-US" w:eastAsia="de-DE"/>
      </w:rPr>
    </w:pPr>
    <w:hyperlink w:history="1" r:id="rId1">
      <w:r w:rsidRPr="00BA7F14">
        <w:rPr>
          <w:rFonts w:ascii="Arial" w:hAnsi="Arial"/>
          <w:b/>
          <w:color w:val="0000FF"/>
          <w:sz w:val="18"/>
          <w:u w:val="single"/>
          <w:lang w:val="en-US" w:eastAsia="de-DE"/>
        </w:rPr>
        <w:t xml:space="preserve">www.ich-bin-liebetroepfchen-gottes.de</w:t>
      </w:r>
    </w:hyperlink>
  </w:p>
  <w:p>
    <w:pPr>
      <w:tabs>
        <w:tab w:val="center" w:pos="4536"/>
        <w:tab w:val="right" w:pos="9540"/>
        <w:tab w:val="right" w:pos="9637"/>
      </w:tabs>
      <w:spacing w:after="0" w:line="240" w:lineRule="auto"/>
      <w:jc w:val="right"/>
      <w:rPr>
        <w:rFonts w:ascii="Arial" w:hAnsi="Arial"/>
        <w:color w:val="0000FF"/>
        <w:sz w:val="16"/>
        <w:u w:val="single"/>
        <w:lang w:eastAsia="de-DE"/>
      </w:rPr>
    </w:pPr>
    <w:r w:rsidRPr="00BA7F14">
      <w:rPr>
        <w:rFonts w:ascii="Arial" w:hAnsi="Arial"/>
        <w:b/>
        <w:color w:val="0000FF"/>
        <w:sz w:val="18"/>
        <w:lang w:val="en-US" w:eastAsia="de-DE"/>
      </w:rPr>
      <w:tab/>
    </w:r>
    <w:r w:rsidRPr="00BA7F14">
      <w:rPr>
        <w:rFonts w:ascii="Arial" w:hAnsi="Arial"/>
        <w:b/>
        <w:color w:val="0000FF"/>
        <w:sz w:val="18"/>
        <w:lang w:val="en-US" w:eastAsia="de-DE"/>
      </w:rPr>
      <w:tab/>
    </w:r>
    <w:hyperlink w:history="1" r:id="rId2">
      <w:r>
        <w:rPr>
          <w:rFonts w:ascii="Arial" w:hAnsi="Arial"/>
          <w:b/>
          <w:color w:val="0000FF"/>
          <w:sz w:val="18"/>
          <w:u w:val="single"/>
          <w:lang w:eastAsia="de-DE"/>
        </w:rPr>
        <w:t xml:space="preserve">www.lebensrat-gottes.de</w:t>
      </w:r>
    </w:hyperlink>
  </w:p>
  <w:p>
    <w:pPr>
      <w:pStyle w:val="Fuzeile"/>
      <w:tabs>
        <w:tab w:val="clear" w:pos="9072"/>
      </w:tabs>
      <w:spacing w:line="240" w:lineRule="exact"/>
      <w:jc w:val="center"/>
    </w:pP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PAGE \* MERGEFORMAT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 xml:space="preserve">#</w:t>
    </w:r>
    <w:r>
      <w:rPr>
        <w:rFonts w:ascii="Arial" w:hAnsi="Arial"/>
        <w:sz w:val="20"/>
      </w:rPr>
      <w:fldChar w:fldCharType="end"/>
    </w:r>
  </w:p>
</w:ftr>
</file>

<file path=word/footer3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7F14" w:rsidRDefault="00BA7F14" w14:paraId="54D2A189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7B79" w:rsidRDefault="00137B79" w14:paraId="2A9D44DB" w14:textId="77777777">
      <w:pPr>
        <w:spacing w:after="0" w:line="240" w:lineRule="auto"/>
      </w:pPr>
      <w:r>
        <w:separator/>
      </w:r>
    </w:p>
  </w:footnote>
  <w:footnote w:type="continuationSeparator" w:id="0">
    <w:p w:rsidR="00137B79" w:rsidRDefault="00137B79" w14:paraId="0EBDDDFD" w14:textId="77777777">
      <w:pPr>
        <w:spacing w:after="0" w:line="240" w:lineRule="auto"/>
      </w:pPr>
      <w:r>
        <w:continuationSeparator/>
      </w:r>
    </w:p>
  </w:footnote>
</w:footnotes>
</file>

<file path=word/header1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7F14" w:rsidRDefault="00BA7F14" w14:paraId="672E726C" w14:textId="77777777">
    <w:pPr>
      <w:pStyle w:val="Kopfzeile"/>
    </w:pPr>
  </w:p>
</w:hdr>
</file>

<file path=word/header2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tabs>
        <w:tab w:val="center" w:pos="4819"/>
        <w:tab w:val="center" w:pos="9526"/>
      </w:tabs>
      <w:suppressAutoHyphens/>
      <w:spacing w:after="60" w:line="240" w:lineRule="auto"/>
      <w:jc w:val="center"/>
      <w:rPr>
        <w:lang w:eastAsia="zh-CN"/>
      </w:rPr>
    </w:pPr>
    <w:r>
      <w:rPr>
        <w:rFonts w:ascii="Arial" w:hAnsi="Arial"/>
        <w:b/>
        <w:sz w:val="16"/>
        <w:lang w:eastAsia="de-DE"/>
      </w:rPr>
      <w:t xml:space="preserve">18.01.2022</w:t>
    </w:r>
    <w:r>
      <w:rPr>
        <w:rFonts w:ascii="Arial" w:hAnsi="Arial"/>
        <w:sz w:val="16"/>
        <w:lang w:eastAsia="de-DE"/>
      </w:rPr>
      <w:t xml:space="preserve"> (aktuali data) </w:t>
    </w:r>
    <w:r>
      <w:rPr>
        <w:rFonts w:ascii="Arial" w:hAnsi="Arial"/>
        <w:b/>
        <w:color w:val="0000FF"/>
        <w:sz w:val="16"/>
        <w:lang w:eastAsia="de-DE"/>
      </w:rPr>
      <w:t xml:space="preserve">Aš esu - Meilės lašeliai iš Dangiškojo Dieviškojo Gyvenimo Šaltinio </w:t>
    </w:r>
    <w:r>
      <w:rPr>
        <w:rFonts w:ascii="Arial" w:hAnsi="Arial"/>
        <w:b/>
        <w:sz w:val="16"/>
        <w:lang w:eastAsia="de-DE"/>
      </w:rPr>
      <w:t xml:space="preserve">Sausio mėnesio </w:t>
    </w:r>
    <w:r>
      <w:rPr>
        <w:rFonts w:ascii="Arial" w:hAnsi="Arial"/>
        <w:sz w:val="16"/>
        <w:lang w:eastAsia="de-DE"/>
      </w:rPr>
      <w:t xml:space="preserve">žinia </w:t>
    </w:r>
    <w:r>
      <w:rPr>
        <w:rFonts w:ascii="Arial" w:hAnsi="Arial"/>
        <w:b/>
        <w:sz w:val="16"/>
        <w:lang w:eastAsia="de-DE"/>
      </w:rPr>
      <w:t xml:space="preserve">2022</w:t>
    </w:r>
  </w:p>
  <w:p>
    <w:pPr>
      <w:tabs>
        <w:tab w:val="center" w:pos="4819"/>
        <w:tab w:val="center" w:pos="9526"/>
      </w:tabs>
      <w:suppressAutoHyphens/>
      <w:spacing w:after="20" w:line="240" w:lineRule="auto"/>
      <w:jc w:val="center"/>
      <w:rPr>
        <w:lang w:eastAsia="zh-CN"/>
      </w:rPr>
    </w:pPr>
    <w:r>
      <w:rPr>
        <w:rFonts w:ascii="Arial" w:hAnsi="Arial"/>
        <w:sz w:val="16"/>
        <w:lang w:eastAsia="de-DE"/>
      </w:rPr>
      <w:t xml:space="preserve"> "Naujos ląstelių atsako galimybės intensyvesnei apsaugai nuo virusų" (4 </w:t>
    </w:r>
    <w:r>
      <w:rPr>
        <w:rFonts w:ascii="Arial" w:hAnsi="Arial"/>
        <w:sz w:val="16"/>
        <w:lang w:eastAsia="de-DE"/>
      </w:rPr>
      <w:t xml:space="preserve">puslapiai) </w:t>
    </w:r>
  </w:p>
  <w:p w:rsidR="00200B7A" w:rsidRDefault="00137B79" w14:paraId="5B5CB010" w14:textId="77777777">
    <w:pPr>
      <w:tabs>
        <w:tab w:val="center" w:pos="4819"/>
        <w:tab w:val="center" w:pos="9526"/>
      </w:tabs>
      <w:spacing w:after="0" w:line="240" w:lineRule="auto"/>
      <w:ind w:start="142" w:end="225"/>
      <w:jc w:val="center"/>
      <w:rPr>
        <w:rFonts w:ascii="Times New Roman" w:hAnsi="Times New Roman"/>
        <w:sz w:val="20"/>
        <w:lang w:eastAsia="de-DE"/>
      </w:rPr>
    </w:pPr>
    <w:r>
      <w:rPr>
        <w:rFonts w:ascii="Arial" w:hAnsi="Arial"/>
        <w:sz w:val="16"/>
        <w:lang w:eastAsia="de-DE"/>
      </w:rPr>
      <w:t xml:space="preserve">  </w:t>
    </w:r>
  </w:p>
</w:hdr>
</file>

<file path=word/header3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7F14" w:rsidRDefault="00BA7F14" w14:paraId="5ECD36EA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78CAEC8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10EF4320"/>
    <w:multiLevelType w:val="hybridMultilevel"/>
    <w:tmpl w:val="AC2E0980"/>
    <w:lvl w:ilvl="0" w:tplc="938CD3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8A15E10"/>
    <w:multiLevelType w:val="hybridMultilevel"/>
    <w:tmpl w:val="E8F6BFF8"/>
    <w:lvl w:ilvl="0" w:tplc="8BA25B0C">
      <w:start w:val="6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5F04D6E"/>
    <w:multiLevelType w:val="hybridMultilevel"/>
    <w:tmpl w:val="A97CA420"/>
    <w:lvl w:ilvl="0" w:tplc="64AC6F2C">
      <w:start w:val="6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B7A"/>
    <w:rsid w:val="00137B79"/>
    <w:rsid w:val="00200B7A"/>
    <w:rsid w:val="00BA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3C7A39"/>
  <w15:docId w15:val="{DE2D549A-E8BD-4209-BF50-142E5624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color w:val="000000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spacing w:after="120" w:line="320" w:lineRule="exact"/>
      <w:jc w:val="both"/>
      <w:outlineLvl w:val="0"/>
    </w:pPr>
    <w:rPr>
      <w:rFonts w:ascii="Arial" w:hAnsi="Arial"/>
      <w:b/>
      <w:sz w:val="24"/>
      <w:lang w:eastAsia="de-DE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after="120" w:line="300" w:lineRule="exact"/>
      <w:jc w:val="both"/>
      <w:outlineLvl w:val="1"/>
    </w:pPr>
    <w:rPr>
      <w:rFonts w:ascii="Arial" w:hAnsi="Arial"/>
      <w:i/>
      <w:sz w:val="24"/>
      <w:lang w:eastAsia="de-DE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after="120" w:line="400" w:lineRule="exact"/>
      <w:outlineLvl w:val="2"/>
    </w:pPr>
    <w:rPr>
      <w:rFonts w:ascii="Times New Roman" w:hAnsi="Times New Roman"/>
      <w:b/>
      <w:sz w:val="44"/>
      <w:lang w:eastAsia="de-DE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spacing w:after="120" w:line="320" w:lineRule="exact"/>
      <w:jc w:val="both"/>
      <w:outlineLvl w:val="4"/>
    </w:pPr>
    <w:rPr>
      <w:rFonts w:ascii="Arial" w:hAnsi="Arial"/>
      <w:sz w:val="24"/>
      <w:lang w:eastAsia="de-DE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tabs>
        <w:tab w:val="left" w:pos="7088"/>
      </w:tabs>
      <w:spacing w:after="120" w:line="400" w:lineRule="exact"/>
      <w:jc w:val="both"/>
      <w:outlineLvl w:val="5"/>
    </w:pPr>
    <w:rPr>
      <w:rFonts w:ascii="Arial" w:hAnsi="Arial"/>
      <w:b/>
      <w:i/>
      <w:sz w:val="28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spacing w:after="0" w:line="240" w:lineRule="auto"/>
      <w:jc w:val="both"/>
    </w:pPr>
    <w:rPr>
      <w:rFonts w:ascii="Times New Roman" w:hAnsi="Times New Roman"/>
      <w:b/>
      <w:sz w:val="24"/>
      <w:lang w:eastAsia="de-DE"/>
    </w:rPr>
  </w:style>
  <w:style w:type="paragraph" w:styleId="Textkrper">
    <w:name w:val="Body Text"/>
    <w:basedOn w:val="Standard"/>
    <w:semiHidden/>
    <w:pPr>
      <w:spacing w:after="0" w:line="240" w:lineRule="auto"/>
      <w:jc w:val="both"/>
    </w:pPr>
    <w:rPr>
      <w:rFonts w:ascii="Times New Roman" w:hAnsi="Times New Roman"/>
      <w:sz w:val="24"/>
      <w:lang w:eastAsia="de-DE"/>
    </w:rPr>
  </w:style>
  <w:style w:type="paragraph" w:styleId="Textkrper3">
    <w:name w:val="Body Text 3"/>
    <w:basedOn w:val="Standard"/>
    <w:semiHidden/>
    <w:pPr>
      <w:spacing w:after="120" w:line="320" w:lineRule="exact"/>
      <w:jc w:val="both"/>
    </w:pPr>
    <w:rPr>
      <w:rFonts w:ascii="Arial" w:hAnsi="Arial"/>
      <w:b/>
      <w:sz w:val="24"/>
      <w:lang w:eastAsia="de-DE"/>
    </w:rPr>
  </w:style>
  <w:style w:type="paragraph" w:styleId="Sprechblasentext">
    <w:name w:val="Balloon Text"/>
    <w:basedOn w:val="Standard"/>
    <w:semiHidden/>
    <w:pPr>
      <w:spacing w:after="0" w:line="240" w:lineRule="auto"/>
      <w:jc w:val="both"/>
    </w:pPr>
    <w:rPr>
      <w:rFonts w:ascii="Tahoma" w:hAnsi="Tahoma"/>
      <w:sz w:val="16"/>
      <w:lang w:eastAsia="de-DE"/>
    </w:rPr>
  </w:style>
  <w:style w:type="paragraph" w:styleId="Dokumentstruktur">
    <w:name w:val="Document Map"/>
    <w:basedOn w:val="Standard"/>
    <w:semiHidden/>
    <w:pPr>
      <w:shd w:val="clear" w:color="auto" w:fill="000080"/>
      <w:spacing w:after="120" w:line="320" w:lineRule="exact"/>
      <w:jc w:val="both"/>
    </w:pPr>
    <w:rPr>
      <w:rFonts w:ascii="Tahoma" w:hAnsi="Tahoma"/>
      <w:sz w:val="20"/>
      <w:lang w:eastAsia="de-DE"/>
    </w:rPr>
  </w:style>
  <w:style w:type="paragraph" w:styleId="Formatvorlage1" w:customStyle="1">
    <w:name w:val="Formatvorlage1"/>
    <w:basedOn w:val="Standard"/>
    <w:semiHidden/>
    <w:qFormat/>
    <w:pPr>
      <w:tabs>
        <w:tab w:val="center" w:pos="0"/>
      </w:tabs>
      <w:spacing w:after="120" w:line="340" w:lineRule="exact"/>
      <w:jc w:val="both"/>
    </w:pPr>
    <w:rPr>
      <w:rFonts w:ascii="Arial" w:hAnsi="Arial"/>
      <w:sz w:val="24"/>
      <w:lang w:eastAsia="de-DE"/>
    </w:rPr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uzeileZchn" w:customStyle="1">
    <w:name w:val="Fußzeile Zchn"/>
    <w:rPr>
      <w:rFonts w:ascii="Times New Roman" w:hAnsi="Times New Roman"/>
      <w:sz w:val="24"/>
    </w:rPr>
  </w:style>
  <w:style w:type="character" w:styleId="KopfzeileZchn" w:customStyle="1">
    <w:name w:val="Kopfzeile Zchn"/>
    <w:rPr>
      <w:sz w:val="22"/>
      <w:lang w:eastAsia="en-US"/>
    </w:rPr>
  </w:style>
  <w:style w:type="character" w:styleId="berschrift3Zchn" w:customStyle="1">
    <w:name w:val="Überschrift 3 Zchn"/>
    <w:rPr>
      <w:rFonts w:ascii="Times New Roman" w:hAnsi="Times New Roman"/>
      <w:b/>
      <w:sz w:val="44"/>
    </w:rPr>
  </w:style>
  <w:style w:type="character" w:styleId="berschrift6Zchn" w:customStyle="1">
    <w:name w:val="Überschrift 6 Zchn"/>
    <w:rPr>
      <w:rFonts w:ascii="Arial" w:hAnsi="Arial"/>
      <w:b/>
      <w:i/>
      <w:sz w:val="28"/>
    </w:rPr>
  </w:style>
  <w:style w:type="character" w:styleId="Seitenzahl">
    <w:name w:val="page number"/>
    <w:semiHidden/>
  </w:style>
  <w:style w:type="character" w:styleId="Textkrper2Zchn" w:customStyle="1">
    <w:name w:val="Textkörper 2 Zchn"/>
    <w:rPr>
      <w:rFonts w:ascii="Times New Roman" w:hAnsi="Times New Roman"/>
      <w:b/>
      <w:sz w:val="24"/>
    </w:rPr>
  </w:style>
  <w:style w:type="character" w:styleId="TextkrperZchn" w:customStyle="1">
    <w:name w:val="Textkörper Zchn"/>
    <w:rPr>
      <w:rFonts w:ascii="Times New Roman" w:hAnsi="Times New Roman"/>
      <w:sz w:val="24"/>
    </w:rPr>
  </w:style>
  <w:style w:type="character" w:styleId="berschrift4Zchn" w:customStyle="1">
    <w:name w:val="Überschrift 4 Zchn"/>
    <w:rPr>
      <w:rFonts w:ascii="Calibri" w:hAnsi="Calibri"/>
      <w:b/>
      <w:sz w:val="28"/>
      <w:lang w:eastAsia="en-US"/>
    </w:rPr>
  </w:style>
  <w:style w:type="character" w:styleId="berschrift1Zchn" w:customStyle="1">
    <w:name w:val="Überschrift 1 Zchn"/>
    <w:rPr>
      <w:rFonts w:ascii="Arial" w:hAnsi="Arial"/>
      <w:b/>
      <w:sz w:val="24"/>
    </w:rPr>
  </w:style>
  <w:style w:type="character" w:styleId="berschrift2Zchn" w:customStyle="1">
    <w:name w:val="Überschrift 2 Zchn"/>
    <w:rPr>
      <w:rFonts w:ascii="Arial" w:hAnsi="Arial"/>
      <w:i/>
      <w:sz w:val="24"/>
    </w:rPr>
  </w:style>
  <w:style w:type="character" w:styleId="Textkrper3Zchn" w:customStyle="1">
    <w:name w:val="Textkörper 3 Zchn"/>
    <w:rPr>
      <w:rFonts w:ascii="Arial" w:hAnsi="Arial"/>
      <w:b/>
      <w:sz w:val="24"/>
    </w:rPr>
  </w:style>
  <w:style w:type="character" w:styleId="SprechblasentextZchn" w:customStyle="1">
    <w:name w:val="Sprechblasentext Zchn"/>
    <w:semiHidden/>
    <w:rPr>
      <w:rFonts w:ascii="Tahoma" w:hAnsi="Tahoma"/>
      <w:sz w:val="16"/>
    </w:rPr>
  </w:style>
  <w:style w:type="character" w:styleId="DokumentstrukturZchn" w:customStyle="1">
    <w:name w:val="Dokumentstruktur Zchn"/>
    <w:semiHidden/>
    <w:rPr>
      <w:rFonts w:ascii="Tahoma" w:hAnsi="Tahoma"/>
      <w:highlight w:val="darkBlue"/>
    </w:rPr>
  </w:style>
  <w:style w:type="character" w:styleId="berschrift5Zchn" w:customStyle="1">
    <w:name w:val="Überschrift 5 Zchn"/>
    <w:rPr>
      <w:rFonts w:ascii="Arial" w:hAnsi="Arial"/>
      <w:sz w:val="24"/>
    </w:rPr>
  </w:style>
  <w:style w:type="character" w:styleId="Fett">
    <w:name w:val="Strong"/>
    <w:qFormat/>
    <w:rPr>
      <w:b/>
    </w:rPr>
  </w:style>
  <w:style w:type="table" w:styleId="TabelleEinfach1">
    <w:name w:val="Table Simple 1"/>
    <w:basedOn w:val="NormaleTabell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1.xml" Id="rId8" /><Relationship Type="http://schemas.openxmlformats.org/officeDocument/2006/relationships/footer" Target="/word/footer31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header" Target="/word/header32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2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1.xml" Id="rId15" /><Relationship Type="http://schemas.openxmlformats.org/officeDocument/2006/relationships/footer" Target="/word/footer13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3.xml" Id="rId9" /><Relationship Type="http://schemas.openxmlformats.org/officeDocument/2006/relationships/fontTable" Target="/word/fontTable.xml" Id="rId14" /></Relationships>
</file>

<file path=word/_rels/footer222.xml.rels>&#65279;<?xml version="1.0" encoding="utf-8"?><Relationships xmlns="http://schemas.openxmlformats.org/package/2006/relationships"><Relationship Type="http://schemas.openxmlformats.org/officeDocument/2006/relationships/hyperlink" Target="http://www.lebensrat-gottes.de" TargetMode="External" Id="rId2" /><Relationship Type="http://schemas.openxmlformats.org/officeDocument/2006/relationships/hyperlink" Target="http://www.ich-bin-liebetroepfchen-gottes.de" TargetMode="External" Id="rId1" /></Relationships>
</file>

<file path=word/theme/theme11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1483</ap:Words>
  <ap:Characters>9345</ap:Characters>
  <ap:Application>Microsoft Office Word</ap:Application>
  <ap:DocSecurity>0</ap:DocSecurity>
  <ap:Lines>77</ap:Lines>
  <ap:Paragraphs>21</ap:Paragraphs>
  <ap:ScaleCrop>false</ap:ScaleCrop>
  <ap:Company/>
  <ap:LinksUpToDate>false</ap:LinksUpToDate>
  <ap:CharactersWithSpaces>10807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Norbert</lastModifiedBy>
  <revision>3</revision>
  <dcterms:created xsi:type="dcterms:W3CDTF">2022-01-26T08:40:00.0000000Z</dcterms:created>
  <dcterms:modified xsi:type="dcterms:W3CDTF">2022-01-26T08:41:00.0000000Z</dcterms:modified>
  <keywords>, docId:BDC2B16C1D1C556D3B96C1963783E6A0</keywords>
</coreProperties>
</file>