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F438EA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0" w:beforeAutospacing="0" w:afterAutospacing="0"/>
        <w:ind w:firstLine="0"/>
        <w:rPr>
          <w:sz w:val="2"/>
        </w:rPr>
      </w:pPr>
      <w:r>
        <w:rPr>
          <w:sz w:val="32"/>
          <w:b w:val="1"/>
        </w:rPr>
        <w:t xml:space="preserve"> </w:t>
      </w:r>
    </w:p>
    <w:p>
      <w:pPr>
        <w:jc w:val="center"/>
        <w:spacing w:lineRule="auto" w:line="240" w:after="183" w:beforeAutospacing="0" w:afterAutospacing="0"/>
        <w:ind w:firstLine="0"/>
        <w:rPr>
          <w:color w:val="0000FF"/>
        </w:rPr>
      </w:pPr>
      <w:r>
        <w:rPr>
          <w:sz w:val="32"/>
          <w:b w:val="1"/>
          <w:color w:val="0000FF"/>
        </w:rPr>
        <w:t xml:space="preserve">Kas yra "Aš esu Dievo meilės lašai"? </w:t>
      </w:r>
    </w:p>
    <w:p>
      <w:pPr>
        <w:jc w:val="center"/>
        <w:spacing w:lineRule="auto" w:line="240" w:after="144" w:beforeAutospacing="0" w:afterAutospacing="0"/>
        <w:ind w:firstLine="0"/>
        <w:rPr>
          <w:color w:val="0000FF"/>
        </w:rPr>
      </w:pPr>
      <w:r>
        <w:rPr>
          <w:sz w:val="24"/>
          <w:b w:val="1"/>
          <w:color w:val="0000FF"/>
        </w:rPr>
        <w:t xml:space="preserve">Dieviškųjų pranešimų šaltinis </w:t>
      </w:r>
    </w:p>
    <w:p>
      <w:pPr>
        <w:jc w:val="left"/>
        <w:spacing w:lineRule="auto" w:line="240" w:after="49" w:beforeAutospacing="0" w:afterAutospacing="0"/>
        <w:ind w:firstLine="0"/>
      </w:pPr>
      <w:r>
        <w:rPr>
          <w:sz w:val="16"/>
        </w:rPr>
        <w:t xml:space="preserve"> </w:t>
      </w:r>
    </w:p>
    <w:p>
      <w:r>
        <w:t xml:space="preserve">Dievas, visagalė geroji meilės dvasia, šiuo žemiškuoju paskutiniuoju laiku per religijos neslepiantį pranašautoją siūlo mažus "dvasinius lašelius" iš didžiosios savo palaimingų širdies jausmų ir išminties jūros visiems su Dievu susijusiems žmonėms, kurie norėtų susipažinti su dangiškomis gyvenimo taisyklėmis ir tyros šviesos būtybių savybėmis bei jomis mėgautis. Kiekvienas skaitytojas turi galimybę pasinerti į jas, jei jaučia tam poreikį.  </w:t>
      </w:r>
    </w:p>
    <w:p>
      <w:r>
        <w:t xml:space="preserve">Natūralu, kad dieviškuose pranešimuose, palyginti su dangiškąja gausa, yra tik nedidelė tikrovės išraiška. Dangiškosios būtybės savo sąmonėje patiria nuostabią dangaus kūrinijos gausą begalinėje įvairovėje, kuri niekada nesibaigia jų palaimingame evoliuciniame gyvenime. Dangiškasis gyvenimas pranoksta ribotą žmogaus vaizduotę, todėl Dievas, visuotinė meilės dvasia, niekada neįstengs jo aprašyti dar plačiau ir išsamiau.  </w:t>
      </w:r>
    </w:p>
    <w:p>
      <w:r>
        <w:t xml:space="preserve">Tačiau žmonėms, kurie yra gerai su juo susiderinę, "dvasiniai lašeliai" gali būti labai naudingi tolesniam dvasiniam tobulėjimui, nes jie yra labai prasmingi ir išsamūs. Jie gali būti labai vertingi ir svarbūs visoms puolusioms ir prislėgtoms būtybėms, kad jos galėtų orientuotis dangiškame kelyje atgal, todėl jis mielai siūlo juos vidinei žmonijai. Ar jie iš tiesų vertingi dvasiškai orientuotam žmogui, kiekvienas skaitytojas pajus pats pagal savo išvystytą sąmonę.  </w:t>
      </w:r>
    </w:p>
    <w:p>
      <w:r>
        <w:t xml:space="preserve">Kiekvienas, kuris savo sielos gelmėje (gyvenimo šerdyje) nuolatos pateikia Dievui, vidinei meilės dvasiai, savo nuoširdžius jausmus, sugebės juos pakankamai gerai suprasti ir bus labai laimingas. Kiekvienas, kuris, skaitydamas dangiškąsias meilės žinutes, jaučia džiaugsmą ir pasitenkinimą savo viduje, gali manyti, kad po žemiškojo gyvenimo visuotinė meilės dvasia netrukus priims jį dangiškuosiuose pasauliuose, nes jo dvasiškai pabudusi siela nebeturi jokios didelės naštos. </w:t>
      </w:r>
    </w:p>
    <w:p>
      <w:r>
        <w:t xml:space="preserve">Kiekvieną "dvasinį Dievo meilės lašelį" galima suprasti tik iš dangiškųjų būties savybių, kurias dangiškosios būtybės susikūrė sau pačioms savo beasmeniam, palaimingam ir laisvam evoliuciniam gyvenimui, kurį jos džiaugsmingai gyvena teisingoje būties lygybėje ir širdingume, nes tik iš dangiškųjų evoliucinių savybių (dėsningumų) pirmapradė viso gyvenimo Dvasia gali sukurti portretą žmonėms. </w:t>
      </w:r>
    </w:p>
    <w:p>
      <w:r>
        <w:t>Dėkojame kiekvienam nuoširdžiam, su Dievu susijusiam</w:t>
      </w:r>
      <w:bookmarkStart w:id="0" w:name="_GoBack"/>
      <w:bookmarkEnd w:id="0"/>
      <w:r>
        <w:t xml:space="preserve"> žmogui už jo norą savo vidumi priartėti prie Dievo, beasmenės meilės dvasios. Jam tai pavyks tik palaipsniui realizuojant savo ankstesnį žinojimą apie širdies dangiškąsias savybes ir gyvenimo gaires. Visuotinė meilės dvasia ir dangaus būtybės jam to labai linki! </w:t>
      </w:r>
    </w:p>
    <w:p>
      <w:pPr>
        <w:spacing w:lineRule="auto" w:line="240" w:after="664" w:beforeAutospacing="0" w:afterAutospacing="0"/>
      </w:pPr>
      <w:r>
        <w:t xml:space="preserve">Šią trumpą žinią jums atnešė dangaus šviesos pasiuntinys, vadovaudamasis dieviškais nurodymais dėl jūsų dvasinės orientacijos.  </w:t>
      </w:r>
      <w:r>
        <w:rPr>
          <w:sz w:val="16"/>
        </w:rPr>
        <w:t xml:space="preserve"> </w:t>
      </w:r>
    </w:p>
    <w:sectPr>
      <w:type w:val="nextPage"/>
      <w:pgSz w:w="11900" w:h="16840" w:code="0"/>
      <w:pgMar w:left="720" w:right="720" w:top="720" w:bottom="720"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rPr>
        <w:sz w:val="16"/>
      </w:rPr>
    </w:pPr>
  </w:p>
  <w:p>
    <w:pPr>
      <w:jc w:val="center"/>
      <w:spacing w:lineRule="auto" w:line="240" w:after="0" w:beforeAutospacing="0" w:afterAutospacing="0"/>
      <w:rPr>
        <w:sz w:val="18"/>
        <w:b w:val="1"/>
        <w:lang w:val="en-US"/>
      </w:rPr>
    </w:pPr>
    <w:r>
      <w:rPr>
        <w:sz w:val="20"/>
        <w:lang w:val="en-US"/>
      </w:rPr>
      <w:t xml:space="preserve"> </w:t>
    </w:r>
    <w:r>
      <w:rPr>
        <w:sz w:val="18"/>
        <w:b w:val="1"/>
        <w:lang w:val="en-US"/>
      </w:rPr>
      <w:t xml:space="preserve">                        </w:t>
    </w:r>
  </w:p>
  <w:p>
    <w:pPr>
      <w:jc w:val="left"/>
      <w:spacing w:lineRule="auto" w:line="240" w:after="0" w:beforeAutospacing="0" w:afterAutospacing="0"/>
      <w:rPr>
        <w:sz w:val="16"/>
        <w:b w:val="0"/>
        <w:lang w:val="en-US"/>
      </w:rPr>
    </w:pPr>
    <w:r>
      <w:rPr>
        <w:sz w:val="16"/>
        <w:b w:val="0"/>
        <w:lang w:val="en-US"/>
      </w:rPr>
      <w:t xml:space="preserve">F2-(A-G-J)          </w:t>
    </w:r>
  </w:p>
  <w:p>
    <w:pPr>
      <w:jc w:val="right"/>
      <w:spacing w:lineRule="auto" w:line="240" w:after="0" w:beforeAutospacing="0" w:afterAutospacing="0"/>
      <w:rPr>
        <w:sz w:val="16"/>
        <w:b w:val="0"/>
        <w:lang w:val="en-US"/>
      </w:rPr>
    </w:pPr>
    <w:r>
      <w:rPr>
        <w:sz w:val="16"/>
        <w:b w:val="0"/>
        <w:color w:val="0000FF"/>
        <w:u w:val="single" w:color="0000FF"/>
        <w:lang w:val="en-US"/>
      </w:rPr>
      <w:t>www.ich-bin-liebetroepfchen-gottes.de</w:t>
    </w:r>
  </w:p>
  <w:p>
    <w:pPr>
      <w:jc w:val="right"/>
      <w:spacing w:lineRule="auto" w:line="240" w:after="0" w:beforeAutospacing="0" w:afterAutospacing="0"/>
      <w:rPr>
        <w:lang w:val="en-US"/>
      </w:rPr>
    </w:pPr>
    <w:r>
      <w:rPr>
        <w:sz w:val="16"/>
        <w:b w:val="0"/>
        <w:color w:val="0000FF"/>
        <w:u w:val="single" w:color="0000FF"/>
        <w:lang w:val="en-US"/>
      </w:rPr>
      <w:t>www.lebensrat-gottes.de</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2011.09.18 </w:t>
    </w:r>
    <w:r>
      <w:rPr>
        <w:sz w:val="16"/>
      </w:rPr>
      <w:t>(dabartinė data</w:t>
    </w:r>
    <w:r>
      <w:rPr>
        <w:sz w:val="16"/>
        <w:color w:val="000099"/>
      </w:rPr>
      <w:t xml:space="preserve">) </w:t>
    </w:r>
    <w:r>
      <w:rPr>
        <w:sz w:val="18"/>
        <w:b w:val="1"/>
        <w:color w:val="0000CC"/>
      </w:rPr>
      <w:t xml:space="preserve">Aš esu - Meilės lašai iš Dangaus Šaltinio </w:t>
    </w:r>
    <w:r>
      <w:rPr>
        <w:sz w:val="16"/>
        <w:b w:val="1"/>
      </w:rPr>
      <w:t xml:space="preserve">2006/2011 m. </w:t>
    </w:r>
    <w:r>
      <w:rPr>
        <w:sz w:val="16"/>
      </w:rPr>
      <w:t>žinia</w:t>
    </w:r>
  </w:p>
  <w:p>
    <w:pPr>
      <w:jc w:val="center"/>
      <w:spacing w:lineRule="auto" w:line="240" w:after="83" w:beforeAutospacing="0" w:afterAutospacing="0"/>
      <w:ind w:firstLine="0"/>
    </w:pPr>
    <w:r>
      <w:rPr>
        <w:sz w:val="16"/>
      </w:rPr>
      <w:t>Kas yra "Aš esu Dievo meilės lašai"? (1 puslapis)</w:t>
    </w:r>
  </w:p>
  <w:p>
    <w:pPr>
      <w:pStyle w:val="P1"/>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2" w:after="185" w:beforeAutospacing="0" w:afterAutospacing="0"/>
      <w:ind w:hanging="10" w:left="-5"/>
    </w:pPr>
    <w:rPr>
      <w:rFonts w:ascii="Arial" w:hAnsi="Arial"/>
      <w:color w:val="000000"/>
    </w:rPr>
  </w:style>
  <w:style w:type="paragraph" w:styleId="P1">
    <w:name w:val="header"/>
    <w:basedOn w:val="P0"/>
    <w:link w:val="C3"/>
    <w:pPr>
      <w:spacing w:lineRule="auto" w:line="240" w:after="0" w:beforeAutospacing="0" w:afterAutospacing="0"/>
      <w:tabs>
        <w:tab w:val="center" w:pos="4536" w:leader="none"/>
        <w:tab w:val="right" w:pos="9072" w:leader="none"/>
      </w:tabs>
    </w:pPr>
    <w:rPr/>
  </w:style>
  <w:style w:type="paragraph" w:styleId="P2">
    <w:name w:val="footer"/>
    <w:basedOn w:val="P0"/>
    <w:link w:val="C4"/>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Kopfzeile Zchn"/>
    <w:basedOn w:val="C0"/>
    <w:link w:val="P1"/>
    <w:rPr/>
  </w:style>
  <w:style w:type="character" w:styleId="C4">
    <w:name w:val="Fußzeile Zchn"/>
    <w:basedOn w:val="C0"/>
    <w:link w:val="P2"/>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