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9F3BF6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87" w:beforeAutospacing="0" w:afterAutospacing="0"/>
        <w:ind w:firstLine="0" w:left="0"/>
      </w:pPr>
      <w:r>
        <w:rPr>
          <w:sz w:val="36"/>
          <w:b w:val="1"/>
        </w:rPr>
        <w:t xml:space="preserve"> </w:t>
      </w:r>
    </w:p>
    <w:p>
      <w:pPr>
        <w:spacing w:lineRule="auto" w:line="294" w:after="39" w:beforeAutospacing="0" w:afterAutospacing="0"/>
        <w:ind w:firstLine="0"/>
        <w:rPr>
          <w:color w:val="0000FF"/>
        </w:rPr>
      </w:pPr>
      <w:r>
        <w:rPr>
          <w:sz w:val="36"/>
          <w:b w:val="1"/>
          <w:color w:val="0000FF"/>
        </w:rPr>
        <w:t xml:space="preserve">Dangaus būtybių vaizdų, spalvų ir garsų kalba, </w:t>
      </w:r>
      <w:bookmarkStart w:id="0" w:name="_GoBack"/>
      <w:bookmarkEnd w:id="0"/>
      <w:r>
        <w:rPr>
          <w:sz w:val="36"/>
          <w:b w:val="1"/>
          <w:color w:val="0000FF"/>
        </w:rPr>
        <w:t xml:space="preserve">priešinga žmonių bendravimui. </w:t>
      </w:r>
    </w:p>
    <w:p>
      <w:pPr>
        <w:jc w:val="left"/>
        <w:spacing w:lineRule="auto" w:line="240" w:after="136" w:beforeAutospacing="0" w:afterAutospacing="0"/>
        <w:ind w:firstLine="0"/>
      </w:pPr>
      <w:r>
        <w:rPr>
          <w:sz w:val="36"/>
          <w:b w:val="1"/>
        </w:rPr>
        <w:t xml:space="preserve"> </w:t>
      </w:r>
    </w:p>
    <w:p>
      <w:r>
        <w:t xml:space="preserve">Mano meilės dvasia dar kartą sveikina jus ir vidinius žmones į apreiškimo šviesą. Jūs prašėte savo dangiškųjų brolių ir seserų, išėjusių būti ryškia žvaigžde savo naktyje Dievo būtybių atkritėliams čia, tamsioje nuopuolio karalystėje. </w:t>
      </w:r>
    </w:p>
    <w:p>
      <w:r>
        <w:t xml:space="preserve">Jūs pasirinkote šiandienos žinutės temą ir atnešėte ją man. Šiandien jūsų žmogiškoji sąmonė iš savo vidinės sielos gavo vaizdingą paaiškinimą, kaip dangaus būtybės bendrauja tarpusavyje. Todėl jūsų aukštesnioji sąmonė jau yra pasirengusi priimti išsamesnius nurodymus iš mano visuotinės pirmapradės dvasios iš dieviškojo meilės srauto, kurį siūlau vidinėms žmogiškoms būtybėms, kad jų sieloms anapusybėje būtų lengviau priimti ir suprasti dangiškąją kalbą per tyras būtybes. Ši informacija jiems labai naudinga, nes daugumos sielų prisiminimai apie ankstesnius dangiškuosius pranešimus yra užslėpti per daugelį žemiškų įsikūnijimų, o dabar, perskaičius šią žinią, jų sielose šie prisiminimai tampa aktyvūs. </w:t>
      </w:r>
    </w:p>
    <w:p>
      <w:pPr>
        <w:jc w:val="left"/>
        <w:spacing w:lineRule="auto" w:line="240" w:after="161" w:beforeAutospacing="0" w:afterAutospacing="0"/>
        <w:ind w:firstLine="0"/>
      </w:pPr>
      <w:r>
        <w:t xml:space="preserve"> </w:t>
      </w:r>
    </w:p>
    <w:p>
      <w:r>
        <w:t xml:space="preserve">Dangaus šviesos būtybių pranešimai visada pažymėti tam tikromis spalvomis, iš kurių jie gali iš karto atpažinti, kokia yra jų pareiškimo prasmė, t. y. ką būtybė nori jiems perduoti prasmės prasme. Savo sąmonės skleidžiamais paveikslėliais, kurie visada turi spalvotą kontūrą ir atpažinimo simbolinį ženklą, dangaus būtybės praneša savo kalbos pranešimo gyvenimo kryptį. Kai jie pereina prie kitos paveikslėlių serijos, tai daroma kitokiu spalviniu tonu, kad kita būtybė iš pasikeitusios pranešimo spalvos iš karto suprastų, jog ankstesnė tema baigėsi. Pagal skirtingus siunčiamų atvaizdų atspalvius, kurių atspalviai ir ryškumo lygiai buvo amžinai nustatyti pagal visos kūrinijos gyvenimo sferas ir būtybių evoliucijos etapus, dangaus būtybės greitai atpažįsta, kuria kryptimi vyksta paaiškinimas ar pranešimas.  </w:t>
      </w:r>
    </w:p>
    <w:p>
      <w:pPr>
        <w:spacing w:lineRule="auto" w:line="240" w:after="0" w:beforeAutospacing="0" w:afterAutospacing="0"/>
      </w:pPr>
      <w:r>
        <w:t xml:space="preserve">Šio išradingo ir spalvingo dangiškųjų būtybių bendravimo ir supratimo būdo pamatus kažkada padėjo jūsų dangiškieji pirmapradžiai tėvai kosminiam gyvenimui. Taip jie paveldimai perdavė šį gražų ir suprantamą pranešimą visoms tyroms dangaus būtybėms, t. y. visos dangaus būtybės perėmė jį nepakeistą, priimdamos dangaus dėsnius. Iki pat dabartinio kosminio momento jie palaiko šį ryšį. </w:t>
      </w:r>
    </w:p>
    <w:p>
      <w:pPr>
        <w:spacing w:lineRule="auto" w:line="240" w:after="0" w:beforeAutospacing="0" w:afterAutospacing="0"/>
      </w:pPr>
    </w:p>
    <w:p>
      <w:r>
        <w:t xml:space="preserve">Kaip jau žinote, dangiškosios būtybės kalba žodžių, garsų ir vaizdų kalba. Kad būtų paprasčiau ir būtų taupoma energija, jie dažnai bendrauja tik spalvotais paveikslėliais. Taip jie gali aiškiau bendrauti su žemesnės sąmonės būtybėmis, nes kitu atveju jos galėtų jaustis sudirgintos ir sutrikdytos aukštų vibracijų garsų, sklindančių jų aukštesnės sąmonės kalba. Dangiškųjų būtybių bendravimas visada pritaikytas jų evoliucinei sąmonei. Nors jų evoliucijos lygiai skirtingi, jos vis tiek turi gerą galimybę bendrauti tarpusavyje per spalvotų paveikslėlių pranešimus, kuriuos aš, beasmenė Dieviškoji Būtybė Pirminėje Centrinėje Saulėje, galiu papildyti ir išplėsti pagal būtybės sąmonės lygį, jei būtybė norėtų suprasti ir suvokti pranešimą iš aukštesnių evoliucijos sferų dar išsamiau. </w:t>
      </w:r>
    </w:p>
    <w:p>
      <w:r>
        <w:t xml:space="preserve">Kartoju, kad geriau suprastumėte: Dangaus būtybės visada bendrauja su tos pačios vibracijos būtybėmis savo evoliucijos būsenos sąmonės garsais, bet kai jos yra už savo gyvenamosios planetos ribų ir lanko žemesnės vibracijos arba aukštesnės evoliucijos būtybes, jos bendrauja tik spalvotais vaizdais. Kai jie yra kartu ir turi ką pasakyti vienas kitam, jie patys jaučia, koks bendravimo vaizdas šiuo metu yra tinkamas. Tai reiškia, kad per aurinį kontaktą su broliais ir seserimis jie iš karto pajunta, kokį bendravimo būdą turėtų pasirinkti, kad brolis ar sesuo juos suprastų. Dėl to nesusipratimai beveik neįmanomi.  </w:t>
      </w:r>
    </w:p>
    <w:p>
      <w:r>
        <w:t xml:space="preserve">Jei broliui ir seseriai, kurie sąmonėje žiūri į vaizdinį pranešimą ir pradeda jį aiškinti, vaizdiniai pranešimai vis dar kelia nedidelių neaiškumų, tuomet mano paaiškinimas iš jo vidaus, iš jo esybės gyvybinės šerdies, padeda jam ir paaiškina jam kito brolio ir sesers pranešimą su mažiausiomis smulkmenomis. Tačiau taip nutinka labai retai, nes dauguma dangiškųjų būtybių yra tiek subrendusios, kad gali savarankiškai interpretuoti kiekvieną paveikslėlio žinutę ir tiksliai suprasti, ką reikia daryti, jei paveikslėlio žinutėje prašoma imtis veiksmų. </w:t>
      </w:r>
    </w:p>
    <w:p>
      <w:r>
        <w:t xml:space="preserve">Tai mūsų bendravimo vaizdų kalba, kuria Aš, Dievas Aš Esu, taip pat bendrauju su dangaus būtybėmis. Mano meilės dvasia iš Pirminės Centrinės Saulės taip pat gali būti suprantama dangiškoms būtybėms garsais ir vaizdais, priklausomai nuo jų dvasinės brandos poreikio ar galimybių. </w:t>
      </w:r>
    </w:p>
    <w:p>
      <w:r>
        <w:t xml:space="preserve">Kaip jau žinote, dangiškosios būtybės bendrauja tarpusavyje susijusiais paveikslėliais, kurių kiekvienas turi skirtingą prasmę ir yra susijęs su tam tikra gyvenimo sritimi. Kai jie pakeičia temą, paveikslėlio rėmelio spalva iš karto pasikeičia, kad kitas brolis ar sesuo, esantis už jų planetinės ir evoliucinės sąmonės ribų, galėtų tiksliai atpažinti naują temos kryptį ir ją pakeisti. Nuotraukos skirtos perduoti taip pat, kaip ir žmonės rašo laiškus. Per pastraipą skaitytojui pranešate, kad dabar keičiate arba pereinate prie kitos temos. Taip atsitinka ir kalbant su nedidele pauze. Įgudę kalbėtojai keičia kalbos toną, kai pereina prie kitos temos. Tačiau jūsų kalbos supratimas yra pernelyg netikslus ir labai sudėtingas, palyginti su dangiškuoju būdu, todėl pasitaiko tiek daug nesusipratimų paaiškinimuose ir pranešimuose.  </w:t>
      </w:r>
    </w:p>
    <w:p>
      <w:r>
        <w:t xml:space="preserve">Taip yra todėl, kad kiekvieno iš jūsų žmogiškoji ir dvasinė sąmonė skiriasi. Vien tarimas ir skirtingas atskirų žodžių supratimas gali jus visiškai suklaidinti ir nesusipratimai bus neišvengiami. Iš tiesų jūsų pokalbiuose visada yra pavojus būti neteisingai suprastam. Be to, tarp savo nuomonę turinčių žmonių dažnai kyla ginčų dėl neteisingai suprasto ar neteisingai išversto žodžio arba, jei žodis rašant vartojamas ne toje vietoje, jo reikšmė gali būti visiškai kitokia ir ką nors papiktinti. </w:t>
      </w:r>
    </w:p>
    <w:p>
      <w:r>
        <w:t xml:space="preserve">Daugelis žmonių yra siauro mąstymo ir mano, kad jūsų kalba yra puikiai suprantama ir kad kiekvienas normaliai išsilavinęs žmogus turėtų gerai suprasti sakomą žodį. Tačiau taip nėra. Kai girdžiu jūsų pranešimus, kiekviename teiginyje trūksta išsamaus paaiškinimo. Jūsų sąmonė skiriasi, todėl kalbėdami ir rašydami kiekvienas žmogus save išreiškia skirtingai, ir teiginio prasmė išryškėja arba aiškiai, arba neaiškiai. Dėl to žmonės neišvengia nesusipratimų.  </w:t>
      </w:r>
    </w:p>
    <w:p>
      <w:r>
        <w:t xml:space="preserve">Jei mėginate ką nors paaiškinti, dažniausiai jūsų žmogiški pojūčiai negali pateikti išsamaus ir toliaregiško vaizdo aprašymo. Tai įmanoma tik dvasingam žmogui, kuris gyvena labiau viduje, labai arti mano meilės šaltinio. Jis gali iš savo toli pažengusios sielos vidinės sąmonės pateikti toli siekiančius paaiškinimus antsąmonei. Tačiau jam reikia gero žodyno, kad vidinius vaizdus, kuriuos jis mato savo paaiškinimuose, galėtų paversti žodžiais. Deja, labai nedaug vidinių žmonių mano dieviškoje artumoje sugeba tai padaryti, nes jų intelektas nebėra autoritetingas ir svarbus jų gyvenimui. Viską, ką jie turi suprasti ir kaip jie turėtų elgtis įvairiose situacijose, jų siela perduoda jiems iš vidaus emociniu lygmeniu.  </w:t>
      </w:r>
    </w:p>
    <w:p>
      <w:r>
        <w:t xml:space="preserve">Tai, žinoma, didelis privalumas šiems vidiniams žmonėms, tačiau jie ne kartą patiria didelių problemų su aiškaus proto žmonėmis, kurie neretai prieštarauja jų menkam kalbos mokėjimui ir dažnai nepakankamiems paaiškinimams, ir mano, kad jie turi jiems daug aiškiau išsireikšti pagal savo sąmonę ar kalbos žinias. Tai yra trūkumas žmonėms, kurie mažai empatiški ir mano, kad jų kalba yra labai aiški ir turtinga turiniu, kad apibūdintų šio pasaulio įvykį. Tačiau, mano požiūriu, jų kalba vis dar labai siaura ir dažniausiai orientuota tik į žmogaus sąmonę, kuri iš tiesų gali mąstyti ir kalbėti tik trumparegiškai. Priešingai, toli pažengusio žmogaus nedidelis žodynas yra susijęs su aukštu dvasingumu ir turi toliaregišką turinio atspaudą. Jame dvasiniai paaiškinimai pateikiami remiantis savo patirtimi ir giliu supratimu apie įgyvendintus dangaus dėsnius. Šis dvasingas žmogus sugeba perteikti savo patirtį be pamokslavimo manieros ir asmenybės stiprinimo. </w:t>
      </w:r>
    </w:p>
    <w:p>
      <w:pPr>
        <w:spacing w:lineRule="auto" w:line="240" w:beforeAutospacing="0" w:afterAutospacing="0"/>
        <w:ind w:firstLine="0"/>
      </w:pPr>
      <w:r>
        <w:t xml:space="preserve"> Iš tiesų, jei žmonės, prisirišę prie Dievo, yra nuoširdūs dangaus sugrįžėliai, turėtų įprasti jausti iš vidaus žodžius, kuriuos jiems nori perduoti vidinė sielos sąmonė. Tačiau dauguma dvasiškai orientuotų žmonių iš karto išsako savo mintis, užuot laukę, kol jos ateis iš vidaus. Tai </w:t>
      </w:r>
      <w:r>
        <w:rPr>
          <w:b w:val="1"/>
        </w:rPr>
        <w:t xml:space="preserve">vidinė kalba, kuri vis labiau išryškėja </w:t>
      </w:r>
      <w:r>
        <w:t xml:space="preserve">paveikslėlių kalboje, kai žmonės mokosi kalbėti lėtai ir sąmoningai. Tuomet ją atgaivina vidinė sielos galia ir mano meilės dvasia, kuri gyvena kiekvienoje būtybėje. </w:t>
      </w:r>
    </w:p>
    <w:p>
      <w:r>
        <w:t xml:space="preserve">Kas dabar stengiasi kalbėti lėtai, tam vis labiau pavyksta užmegzti vidinį ryšį su savo siela, kuri norėtų džiaugsmingai bendrauti su savo žmogumi. Deja, žmonės dažniausiai kalba tai, ką jiems liepia protas, nesusimąstydami. Todėl šiek tiek daugiau pagalvokite, kaip pratintis kalbėti lėtai, kad kalbėtumėte ne tik trumparegišku protu, bet ir vis teisingiau, remdamiesi dvasiniu sielos toliaregiškumu. </w:t>
      </w:r>
    </w:p>
    <w:p>
      <w:r>
        <w:t xml:space="preserve">Prašau, kad pirmieji bandymai būtų labai lėti ir praktikuotųsi išreikšti savo vidinius pojūčius ir jausmus, tada jums vis labiau seksis būti arti manęs viduje. Jei rytinėje maldoje prašėte manęs vadovavimo ir atidavėte savo valią į mano rankas, per savo sielą duosiu jums teisėtų impulsų juos ištarti. Tačiau tam būtina sąlyga - pradėkite kalbėti žodžius labai lėtai. Tada turėsiu galimybę suteikti jums trumpų impulsų, kurie padės giliau įprasminti jūsų tarimą. </w:t>
      </w:r>
    </w:p>
    <w:p>
      <w:r>
        <w:t xml:space="preserve">Jei norite, pradėkite tai daryti nedelsdami, nes žemiškajame gyvenime jums liko nedaug laiko, kad padarytumėte daugybę teisėtų pokyčių, kurie padės jums ir visų pirma jūsų sielai pasiekti aukštesnę sąmonę ir išsivaduoti iš žemės traukos.  </w:t>
      </w:r>
    </w:p>
    <w:p>
      <w:pPr>
        <w:spacing w:lineRule="auto" w:line="240" w:after="0" w:beforeAutospacing="0" w:afterAutospacing="0"/>
      </w:pPr>
      <w:r>
        <w:t xml:space="preserve">Tai nuoširdus mano meilės dvasios prašymas jums, kurie atpažįstate mano meilės balsą per skelbėją.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8" w:after="0" w:beforeAutospacing="0" w:afterAutospacing="0"/>
      <w:ind w:firstLine="0"/>
    </w:pPr>
    <w:r>
      <w:rPr>
        <w:sz w:val="16"/>
      </w:rPr>
      <w:t xml:space="preserve">F1 - (Ur-Gu-Al)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rPr>
      <w:tab/>
      <w:t xml:space="preserve">www.ich-bin-liebetroepfchen-gottes.de   </w:t>
      <w:tab/>
    </w:r>
    <w:r>
      <w:rPr>
        <w:sz w:val="16"/>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8" w:after="0" w:beforeAutospacing="0" w:afterAutospacing="0"/>
      <w:ind w:firstLine="0"/>
      <w:rPr>
        <w:sz w:val="16"/>
      </w:rPr>
    </w:pPr>
  </w:p>
  <w:p>
    <w:pPr>
      <w:jc w:val="center"/>
      <w:spacing w:lineRule="auto" w:line="228"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28" w:after="0" w:beforeAutospacing="0" w:afterAutospacing="0"/>
      <w:ind w:firstLine="0"/>
      <w:rPr>
        <w:sz w:val="16"/>
      </w:rPr>
    </w:pPr>
    <w:r>
      <w:rPr>
        <w:sz w:val="16"/>
      </w:rPr>
      <w:t xml:space="preserve">F1 - (Ur-Gu-Al)  </w:t>
      <w:tab/>
      <w:tab/>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28" w:after="0" w:beforeAutospacing="0" w:afterAutospacing="0"/>
      <w:ind w:firstLine="0"/>
      <w:rPr>
        <w:sz w:val="16"/>
      </w:rPr>
    </w:pPr>
    <w:r>
      <w:rPr>
        <w:sz w:val="16"/>
        <w:color w:val="000000"/>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8" w:after="0" w:beforeAutospacing="0" w:afterAutospacing="0"/>
      <w:ind w:firstLine="0"/>
    </w:pPr>
    <w:r>
      <w:rPr>
        <w:sz w:val="16"/>
      </w:rPr>
      <w:t xml:space="preserve">F1 - (Ur-Gu-Al)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rPr>
      <w:tab/>
      <w:t xml:space="preserve">www.ich-bin-liebetroepfchen-gottes.de   </w:t>
      <w:tab/>
    </w:r>
    <w:r>
      <w:rPr>
        <w:sz w:val="16"/>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13" w:type="dxa"/>
        <w:left w:w="115" w:type="dxa"/>
        <w:right w:w="115" w:type="dxa"/>
      </w:tblCellMar>
      <w:tblLook w:val="04A0"/>
      <w:tblOverlap w:val="never"/>
      <w:tblpPr w:tblpX="1049"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center"/>
            <w:spacing w:lineRule="auto" w:line="276" w:after="0" w:beforeAutospacing="0" w:afterAutospacing="0"/>
            <w:ind w:firstLine="0"/>
          </w:pPr>
          <w:r>
            <w:rPr>
              <w:sz w:val="16"/>
            </w:rPr>
            <w:t xml:space="preserve"> </w:t>
          </w:r>
          <w:r>
            <w:rPr>
              <w:sz w:val="16"/>
              <w:b w:val="1"/>
            </w:rPr>
            <w:t xml:space="preserve"> 2007.11.24 </w:t>
          </w:r>
          <w:r>
            <w:rPr>
              <w:sz w:val="16"/>
            </w:rPr>
            <w:t xml:space="preserve">(dabartinė data) </w:t>
          </w:r>
          <w:r>
            <w:rPr>
              <w:sz w:val="18"/>
              <w:b w:val="1"/>
            </w:rPr>
            <w:t xml:space="preserve">Aš Esu-Meilės lašai iš Dangiškojo Šaltinio </w:t>
          </w:r>
          <w:r>
            <w:rPr>
              <w:sz w:val="16"/>
              <w:b w:val="1"/>
            </w:rPr>
            <w:t xml:space="preserve">2007.09.11 </w:t>
          </w:r>
          <w:r>
            <w:rPr>
              <w:sz w:val="16"/>
            </w:rPr>
            <w:t xml:space="preserve">Žinia "Dangiškųjų būtybių vaizdų, spalvų ir garsų kalba, priešinga žmogiškajam supratimui" (4 puslapiai)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613" w:type="dxa"/>
      <w:tblInd w:w="0" w:type="dxa"/>
      <w:tblCellMar>
        <w:top w:w="113"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613" w:type="dxa"/>
        </w:tcPr>
        <w:p>
          <w:pPr>
            <w:jc w:val="center"/>
            <w:spacing w:lineRule="auto" w:line="276" w:after="0" w:beforeAutospacing="0" w:afterAutospacing="0"/>
            <w:ind w:firstLine="0"/>
            <w:rPr>
              <w:sz w:val="16"/>
            </w:rPr>
          </w:pPr>
          <w:r>
            <w:rPr>
              <w:sz w:val="16"/>
              <w:b w:val="1"/>
            </w:rPr>
            <w:t xml:space="preserve">2007.11.24 </w:t>
          </w:r>
          <w:r>
            <w:rPr>
              <w:sz w:val="16"/>
            </w:rPr>
            <w:t xml:space="preserve">(dabartinė data) </w:t>
          </w:r>
          <w:r>
            <w:rPr>
              <w:sz w:val="16"/>
              <w:b w:val="1"/>
              <w:color w:val="0000FF"/>
            </w:rPr>
            <w:t xml:space="preserve">Aš Esu-Meilės lašai iš Dangiškojo Šaltinio </w:t>
          </w:r>
          <w:r>
            <w:rPr>
              <w:sz w:val="16"/>
              <w:b w:val="1"/>
            </w:rPr>
            <w:t xml:space="preserve">2007.09.11 </w:t>
          </w:r>
          <w:r>
            <w:rPr>
              <w:sz w:val="16"/>
            </w:rPr>
            <w:t>Žinia</w:t>
          </w:r>
        </w:p>
        <w:p>
          <w:pPr>
            <w:jc w:val="center"/>
            <w:spacing w:lineRule="auto" w:line="276" w:after="0" w:beforeAutospacing="0" w:afterAutospacing="0"/>
            <w:ind w:firstLine="0"/>
            <w:rPr>
              <w:sz w:val="16"/>
            </w:rPr>
          </w:pPr>
          <w:r>
            <w:rPr>
              <w:sz w:val="16"/>
            </w:rPr>
            <w:t xml:space="preserve"> "Dangiškųjų būtybių vaizdų, spalvų ir garsų kalba, priešinga žmogiškajam supratimui" (4 puslapiai)</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13" w:type="dxa"/>
        <w:left w:w="115" w:type="dxa"/>
        <w:right w:w="115" w:type="dxa"/>
      </w:tblCellMar>
      <w:tblLook w:val="04A0"/>
      <w:tblOverlap w:val="never"/>
      <w:tblpPr w:tblpX="1049"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center"/>
            <w:spacing w:lineRule="auto" w:line="276" w:after="0" w:beforeAutospacing="0" w:afterAutospacing="0"/>
            <w:ind w:firstLine="0"/>
          </w:pPr>
          <w:r>
            <w:rPr>
              <w:sz w:val="16"/>
            </w:rPr>
            <w:t xml:space="preserve"> </w:t>
          </w:r>
          <w:r>
            <w:rPr>
              <w:sz w:val="16"/>
              <w:b w:val="1"/>
            </w:rPr>
            <w:t xml:space="preserve"> 2007.11.24 </w:t>
          </w:r>
          <w:r>
            <w:rPr>
              <w:sz w:val="16"/>
            </w:rPr>
            <w:t xml:space="preserve">(dabartinė data) </w:t>
          </w:r>
          <w:r>
            <w:rPr>
              <w:sz w:val="18"/>
              <w:b w:val="1"/>
            </w:rPr>
            <w:t xml:space="preserve">Aš Esu-Meilės lašai iš Dangiškojo Šaltinio </w:t>
          </w:r>
          <w:r>
            <w:rPr>
              <w:sz w:val="16"/>
              <w:b w:val="1"/>
            </w:rPr>
            <w:t xml:space="preserve">2007.09.11 </w:t>
          </w:r>
          <w:r>
            <w:rPr>
              <w:sz w:val="16"/>
            </w:rPr>
            <w:t xml:space="preserve">Žinia "Dangiškųjų būtybių vaizdų, spalvų ir garsų kalba, priešinga žmogiškajam supratimui" (4 puslapiai)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1" w:after="159"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