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CB9123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23" w:beforeAutospacing="0" w:afterAutospacing="0"/>
        <w:ind w:firstLine="0" w:left="0"/>
        <w:rPr>
          <w:sz w:val="32"/>
          <w:color w:val="0000FF"/>
        </w:rPr>
      </w:pPr>
      <w:r>
        <w:rPr>
          <w:sz w:val="32"/>
          <w:b w:val="1"/>
          <w:color w:val="0000FF"/>
        </w:rPr>
        <w:t>Ar mūsų geri darbai iš tiesų yra tokie, kokie mums atrodo?</w:t>
      </w:r>
    </w:p>
    <w:p>
      <w:pPr>
        <w:jc w:val="left"/>
        <w:spacing w:lineRule="auto" w:line="240" w:after="15" w:beforeAutospacing="0" w:afterAutospacing="0"/>
        <w:ind w:firstLine="0"/>
      </w:pPr>
      <w:r>
        <w:t xml:space="preserve"> </w:t>
      </w:r>
    </w:p>
    <w:p>
      <w:pPr>
        <w:jc w:val="left"/>
        <w:spacing w:lineRule="auto" w:line="240" w:after="171" w:beforeAutospacing="0" w:afterAutospacing="0"/>
        <w:ind w:firstLine="0"/>
      </w:pPr>
      <w:r>
        <w:t xml:space="preserve"> </w:t>
      </w:r>
    </w:p>
    <w:p>
      <w:r>
        <w:t xml:space="preserve">Mano meilės šviesos žodis vėl atsiskleidžia ir šiltai priima vidinius žmones, kurie nori mokytis iš savo klaidų ir tapti laisvi, kad galėtų vidumi priartėti prie manęs ir Dangaus karalystės. </w:t>
      </w:r>
    </w:p>
    <w:p>
      <w:r>
        <w:t xml:space="preserve">Kas iš tyrų šviesos būtybių savo dangiškame evoliuciniame gyvenime gyvena arti mano meilės srauto ir savo noru nori pažinti tolesnius dangiškuosius dėsnius, kad juos suprastų ir pamažu galėtų vis labiau juos įgyvendinti, tas visada šiltai laukiamas mano didžiausioje visuotinėje širdyje. Aš jį apdovanosiu dvasinėmis dovanomis, kurios visada bus naudingos jo dangiškajai sąmonei.  </w:t>
      </w:r>
    </w:p>
    <w:p>
      <w:r>
        <w:t xml:space="preserve">Ne kitaip yra ir su būtybėmis, esančiomis Būties byloje, kurios man atiduoda savo širdį. Esu jiems artimas ir galiu perduoti jiems save tokia žinia, kuri jiems ypač vertinga, jei jie nori toliau dvasiškai augti. Tačiau žemiausiai vibruojančiame žmonių rudens pasaulyje tai nėra taip paprasta, nes žmogus visada vibruoja labai žemai dėl žemiškų įvykių ir įtakų ir beveik neranda galimybės patekti į savo vidų (sielą), kur esu Aš. Šis faktas mane liūdina. Tačiau labai džiaugiuosi, kai žmogus stengiasi ateiti pas mane savo vidumi, paprastai, nuolankiai ir nuoširdžiai, nepaisydamas daugybės išorinių trukdžių, trikdžių ir sunkumų, ir juos įveikia. Šis mažas kosminis įvykis, kai tamsiame krintančių būtybių pasaulyje atsiranda būtybė, mane džiugina ir džiugina! Ar galite tai įsivaizduoti? </w:t>
      </w:r>
    </w:p>
    <w:p>
      <w:pPr>
        <w:spacing w:lineRule="auto" w:line="240" w:after="0" w:beforeAutospacing="0" w:afterAutospacing="0"/>
      </w:pPr>
      <w:r>
        <w:t xml:space="preserve">Kiekvienas, turintis mano universalią viziją, suprastų, kaip sunku žmonėms atsigręžti į mano vidinę šviesą. Žmogus vis ištrūksta iš savo vidinės ir išorinės ramybės, tylos ir sutrikdomas. Keletą kartų per dieną jam tenka skirti dėmesio kitiems žmonėms ir atvirkščiai, jam taip pat tenka tai daryti, nes jis turi kažkam pasakyti ką nors svarbaus. Dėl nuolatinio išsiblaškymo ir išorinių rūpesčių vargu ar širdžiai mielas žmogus gali intensyviai susitelkti į mane ir užmegzti ilgesnį intymų dialogą. Labai apgailestauju dėl tokios padėties, nes jūs savanoriškai apsisprendėte dangiškoje būtybėje dėl išganymo plano, norėdami parodyti dvasiškai paklydusiems žmonėms, kokiu gyvenimo būdu jie galėtų priartėti prie manęs ir savo dangiškojo gyvenimo, per labai nuoširdų ir kilnų gyvenimą bei gerą vidinį ryšį su manimi. Deja, daugumai dangaus pasiuntinių tai nepasiteisino, nes jų gyvenimo būdas ėjo priešinga kryptimi, tolyn nuo dangiškojo gyvenimo.  </w:t>
      </w:r>
    </w:p>
    <w:p>
      <w:pPr>
        <w:spacing w:lineRule="auto" w:line="240" w:after="0" w:beforeAutospacing="0" w:afterAutospacing="0"/>
      </w:pPr>
    </w:p>
    <w:p>
      <w:r>
        <w:t xml:space="preserve">Ką turėčiau daryti, kad dangiškieji pasiuntiniai iki laiko virsmo dar spėtų susiorientuoti dangiškojo gyvenimo kryptimi ir pradėti dangiškąjį kelią atgal su manimi viduje. Tai labai liūdina išganymo plano vidines sielas, nes jos vis labiau praranda ryšį su manimi savo esybės šerdyje, kur mano meilės dvasia laukia jų nuoširdaus bendravimo. Bet dažniausiai per dieną veltui laukiu, nes žmogus dažnai labai ilgai užsiima daugybe negatyvių pasaulio įvykių, suka daug nereikalingų nerimą keliančių minčių apie savo ateitį arba iš anksto kuria didelius planus, kuriems jo siela nepritaria, nes jei jie išsipildytų, jis gyventų visiškai pasukęs į išorę. Kai žmogus yra tokios būsenos, jis vargu ar gali apie mane galvoti, o jo viduje esančios durys į mane paprastai lieka uždarytos. Jei jam vis dėlto pavyksta trumpam ją atverti, tuomet žmogaus smegenys per anksti blokuoja intymų jo širdies dialogą su manimi, nes ji vis dar neramiai vibruoja.  </w:t>
      </w:r>
    </w:p>
    <w:p>
      <w:r>
        <w:t xml:space="preserve">Jei nuolat galvojate apie vieną dalyką, turite skaitytis su tuo, kad jūsų smegenų ląstelės ir toliau bus aktyvios, net jei nukreipsite dėmesį į mane. Žmogaus minčių mechanizmo nebegalima sustabdyti, nes smegenyse cirkuliuojantys energetiniai laukai toliau rezonuoja, kad galėtų pernešti naujas idėjas ir kryptingus impulsus į aukštesniąją sąmonę. Jūsų smegenų minčių mechaniką galima sustabdyti tik tada, jei gyvenate visiškoje ramybėje ir pusiausvyroje. Žmogaus gyvenime tai nėra taip paprasta. Bet sakau jums: kas rimtai stengiasi gyventi kartu su manimi viduje, tas siekia vidinės ir išorinės ramybės ir tylos. Tik jam įmanoma visiškai susitelkti į mane vidiniame dialoge ir priimti mano meilės impulsus. Šie ramūs ir subalansuoti žmonės mainais iš manęs gauna gausių dovanų. Tik tokie vidiniai žmonės, kurie yra man artimi, gali gyventi patenkintą ir harmoningą gyvenimą. </w:t>
      </w:r>
    </w:p>
    <w:p>
      <w:r>
        <w:t xml:space="preserve">Kas įveiks save ir tai padarys, tas supras, kodėl per savo meilės skelbėjus nuolat kartoju, kad tik vidinėje ir išorinėje tyloje mano meilės dvasia yra arti jų ir jie gali būti apdovanoti mano papildomomis galiomis. Atkreipkite į tai daugiau dėmesio ir nuoširdžiai įsipareigokite gyventi vidinėje ir išorinėje ramybėje, tada pajusite savo vidinę sielą, kuri nori su jumis užmegzti ryšį. Ji ketina daugiau bendrauti su jumis per subtilius impulsus, kad nukreiptų jus į savo įsikūnijimo tikslą, kurį ji pasiryžo pasiekti anapusybėje. Tačiau jis to negali padaryti, jei jūsų žmogus visada bus neramus ir karštligiškas ir nesistengs pagaliau palikti ramybėje savo nereikšmingas mintis, kurias dažnai be reikalo sukasi. Jie neveda jo ten, kur jo siela norėtų atkreipti jo dėmesį ir jį išjudinti. </w:t>
      </w:r>
    </w:p>
    <w:p>
      <w:r>
        <w:t>Ar galite įsivaizduoti, kad</w:t>
      </w:r>
      <w:bookmarkStart w:id="0" w:name="_GoBack"/>
      <w:bookmarkEnd w:id="0"/>
      <w:r>
        <w:t xml:space="preserve"> žmogus per dieną praranda daug energijos dėl nereikalingo ir nuolatinio minčių sukimosi, o vakare būna per anksti pavargęs. Tai geras ženklas, kad kažkas negerai su jo mintimis, kurios per dieną buvo neigiamos arba dažniausiai sukosi apie nesvarbius dalykus. Todėl pasitikrinkite, ar nereikėtų tikslingiau kontroliuoti savo minčių, nes tik taip sutaupysite daug dienos energijos ir vakare vis tiek būsite žvalesni ir stipresni nei tada, jei dieną praleisite nekontroliuodami savo minčių. </w:t>
      </w:r>
    </w:p>
    <w:p>
      <w:r>
        <w:t xml:space="preserve">Tiems, kurie užsibrėžė šį tikslą, jis bus tik į naudą ir džiaugsis, jei vakare vis dar bus žvalūs ir gerai jausis.  </w:t>
      </w:r>
    </w:p>
    <w:p>
      <w:r>
        <w:t xml:space="preserve">Suteikiu papildomos stiprybės tiems, kurie mielai priima mano patarimus. Jei jis būna šalia manęs, vis labiau jaučia skirtumą tarp neigiamų ir teigiamų minčių iš vidaus. Jei jis pastebi savyje vieną ar kelias neigiamas ar nereikšmingas mintis - tai žemos vibracijos minčių klajokliai, norintys sukelti neramumus žmogaus sąmonėje, - kurios pasireiškia nemaloniu jausmu, jis stengiasi jas sustabdyti savo ryžtinga valia arba užkirsti kelią tolesniam jų plitimui viršutinėje sąmonėje. Tai reiškia, kad jis labai rimtai kalba su savo mintimis: "Aš nebenoriu tavęs, o tada perduok jas man, kad transformuočiau". Po to, kai savo vidumi atsiduodate man, būtų gerai dar kurį laiką pabūti vidiniame pokalbyje su manimi, nes tokiu būdu smegenų ląstelės įgauna kitokią, visiškai naują orientaciją ir žmogus atsikrato neigiamų ir nereikalingų minčių.  </w:t>
      </w:r>
    </w:p>
    <w:p>
      <w:r>
        <w:t xml:space="preserve">Vis dažniau praktikuokite šią daug žadančią galimybę, kad taptumėte ramesni ir taip pasiektumėte daugiau energijos. Taip galėsite geriau kontroliuoti savo neesmines ir negatyvias mintis, nes iš tiesų šis išsiblaškymas leidžia jums būti arčiau manęs, o žmogaus aukštesnioji sąmonė tada gali persijungti į aukštesnių vibracijų prisiminimus. Tuomet smegenų ląstelėse atsirasiančios mintys jums bus daug malonesnės nei ankstesnės. Todėl praktikuokite tai, kad jūsų smegenų ląstelės palaipsniui persijungtų į aukštesnių vibracijų, pozityvias mintis ir dėl jūsų ryžtingo įsikišimo nebedrįstų iš pasąmonės atgaminti neigiamų prisiminimų. Jūs esate savo laivo vairininkas, t. y. jūs mintimis savo kūne nustatote, kokios energijos pradeda cirkuliuoti ir išjudina minčių mechanizmą.  </w:t>
      </w:r>
    </w:p>
    <w:p>
      <w:r>
        <w:t xml:space="preserve">Tas, kuris daugiau būna mano meilės sraute, gali suvokti savo kylančias negatyvias mintis, nes dažnai bando jas analizuoti. Todėl vėliau jis gali nujausti kryptį arba atpažinti, ko jie nori, jau pirmųjų minčių pradžioje ir iškart, kai siela sukyla per nemalonius emocinius impulsus, juos užblokuoti, kaip jums patariau anksčiau. Tai padės jums įgyti didesnį dvasinį gyvenimo suvokimą ir greičiau atpažinti kitų žmonių gyvenimo kryptį, kad žinotumėte, su kuo turite reikalų.  </w:t>
      </w:r>
    </w:p>
    <w:p>
      <w:pPr>
        <w:spacing w:lineRule="auto" w:line="240" w:after="0" w:beforeAutospacing="0" w:afterAutospacing="0"/>
      </w:pPr>
      <w:r>
        <w:t xml:space="preserve">Intensyviai kontroliuodami mintis, galėsite vis geriau pažinti save ir nuo pat pirmojo žingsnio sužinoti, kuria kryptimi nori eiti jūsų mintys. </w:t>
      </w:r>
    </w:p>
    <w:p>
      <w:r>
        <w:t xml:space="preserve">Gerai pažindami taip pat galite nustatyti savo minčių, kurios ne visada yra nesavanaudiškos, kaip dažnai klaidingai manote, ketinimus. Deja, dauguma geranoriškų žmonių vis dar nesuvokia, kad jų mintys dažnai yra nukreiptos į tai, kad pirmiausia pasiektų naudos sau arba siektų pranašumo. Tai galioja daugelyje jų gyvenimo sričių, tačiau jie to nežino, o nekontroliuodami savo minčių to nesužino.  </w:t>
      </w:r>
    </w:p>
    <w:p>
      <w:r>
        <w:t xml:space="preserve">Širdingi žmonės mėgsta padėti pažįstamiems, draugams ir šeimos nariams ir mano, kad jų pagalba ar geras poelgis yra nesavanaudiškas. Tačiau iš tikrųjų jų geri darbai yra skirti jų naudai, bet jie to dar nesuvokia. Dažniau jie kalba apie savo gerus darbus ir laiko save gerais žmonėmis. Iš tikrųjų taip nėra. Jų geri ketinimai padėti neabejotinai labai vertingi šiame tamsiame, savanaudiškame pasaulyje, tačiau grįžtančiai sielai tai yra blogis. </w:t>
      </w:r>
    </w:p>
    <w:p>
      <w:r>
        <w:t xml:space="preserve">Dabar jums paaiškinsiu, kodėl kitaip naudingas žmogaus gestas, kurį jis laiko geru poelgiu, labai trikdo toli subrendusią sielą ir kodėl ji dažnai nevilties apimta naktimis ateina pas mane ir prašo vėl ištrinti tariamai gerą poelgį: </w:t>
      </w:r>
    </w:p>
    <w:p>
      <w:r>
        <w:t xml:space="preserve">Dievui artimas žmogus savo religine laikysena numato, kad kiekviena pagalba, nesvarbu, kokia ji bebūtų, visada yra geras poelgis. Tačiau jis nepagalvoja ir neįtaria, kad dažnai slapta sandėliuoja, ketindamas už savo naudingą indėlį gauti ką nors mainais. Net jei jam to nereikia iš karto, jis nesąmoningai laukia, kad tas, kuriam padėjo, galėtų padėti jam tam tikru metu arba kad jam būtų padėta. Tokie geri darbai su paslėptais motyvais - net jei jie jam dar nesąmoningi, nes jis dar nepažino ir neįžvelgė savęs - mano dangiškojo įstatymo požiūriu niekaip neatitinka nesavanaudiškai prisidedančių dangiškųjų šviesos būtybių. Todėl sugrįžtančiai sielai toks jos žmogaus gerų darbų atlikimas yra pasibjaurėjimas. </w:t>
      </w:r>
    </w:p>
    <w:p>
      <w:r>
        <w:t xml:space="preserve">Prieš kam nors padėdami, įsitikinkite, ar nenorite, kad vėliau už tai jums būtų kaip nors atlyginta arba kad jumis būtų kaip nors žavimasi. Daugybė geranoriškų žmonių visada būna kelyje ir džiaugiasi galėdami padėti, kai kas nors jų paprašo ar paprašo. Tačiau jie nežino apie save, kad jų pagalba jokiu būdu nėra nesavanaudiška, todėl neturi jokio ryšio su dangiškuoju gyvenimu ir kad jų geranoriška pagalba neuždirba jiems jokios papildomos mano meilės energijos.  </w:t>
      </w:r>
    </w:p>
    <w:p>
      <w:pPr>
        <w:spacing w:lineRule="auto" w:line="288" w:after="67" w:beforeAutospacing="0" w:afterAutospacing="0"/>
      </w:pPr>
      <w:r>
        <w:rPr>
          <w:b w:val="1"/>
        </w:rPr>
        <w:t xml:space="preserve">Papildoma energija apdovanoju būtybes ir žmones tik už jų gerus darbus, kuriuos jie mielai ir nesavanaudiškai atlieka ir nenori tuo pažeminti savo asmenybės! Tik geri darbai iš tiesų yra iš dangiškojo gyvenimo pagal įstatymą ir vieną dieną labai pradžiugins sielą jai iškeliaujant. </w:t>
      </w:r>
    </w:p>
    <w:p>
      <w:r>
        <w:t xml:space="preserve">Kas suprato gilią mano žinios teiginių prasmę ir gali juos priimti, nori pats sužinoti ir įsitikinti, kiek jis nesavanaudiškai prisideda ir kas dar stovi tarp jo ir dangiškojo nesavanaudiško gyvenimo įstatymo. Tas, kuris tapo toks nesavanaudiškas, kaip visada elgiasi dangiškojo gyvenimo dėsnio šviesos būtybės, džiaugiasi kiekvienu geru poelgiu, kurį galėjo padaryti tamsiausioje iš planetų. Aš vis dar duodu jums tai apsvarstyti, nes jei iš tiesų elgiatės dangiškai nesavanaudiškai, tada jūsų vidinė siela patiria džiaugsmą ir jūs žinote, kad jūsų geras poelgis buvo vienas iš dangiškųjų būtybių. </w:t>
      </w:r>
    </w:p>
    <w:p>
      <w:r>
        <w:t xml:space="preserve">Tačiau tie, kurie apgaudinėja save ir mano, kad yra geri žmonės dėl savo naudingų paslaugų, visada norės papasakoti kitiems apie savo gerus darbus, kad būtų dėmesio centre ir pagerintų savo statusą. Šie žmonės visada stengiasi pasakoti apie savo tariamai nesavanaudiškus gerus darbus visuomeniniuose susitikimuose, šeimos susitikimuose ar draugų būryje, nes tai suteikia jiems kitų žmonių pripažinimą ir susižavėjimą. Be to, jie linkę save pervertinti ir išaukštinti, nuolat pasakodami apie savo gerus darbus, kad klausytojus labai sujaudintų jų pasakojimas. Jiems svarbu, kad jų asmenybė būtų dėmesio centre, todėl jie vis iš naujo, plačiai ir išsamiai pasakoja apie savo nuveiktus gerus darbus. Taip elgdamiesi jie nekreipia dėmesio į savo egoizmą, nes tiki, kad dėl didžiųjų paslaugų, kurias jie suteikė žmonėms, kuriems reikia pagalbos, jie man atrodo geri. Tačiau jie nenori susimąstyti apie save ir išsiaiškinti, kuo iš tikrųjų padėjo, nes jau seniai įprato būti išaukštinti dėl savo gerų darbų.  </w:t>
      </w:r>
    </w:p>
    <w:p>
      <w:r>
        <w:t xml:space="preserve">Tai daro ir daugelis garsių žmonių, kurie aukoja pinigus specialiai tam, kad galėtų pasirodyti viešumoje. Tai suteikia jiems daug prestižo, todėl jie laikomi gerais žmonėmis. Dėl to jie visada turi pranašumų gyvenime, o tie, kurie žiūri tik į išvaizdą, dar nepažįsta vieni kitų ir dar neatskleidė savo tariamai gerų ketinimų padėti, žavisi ir aukština šiuos dėmesio centre esančius žmones. Tada jie entuziastingai pasakoja, kokie puikūs yra šie žmonės ir kokių nuopelnų jie nusipelnė šiame pasaulyje, taip pat ir iš manęs. Tokie trumparegiai visada viešai giria save gražiose kalbose prieš garbingas auditorijas ir nesusimąsto, ką iš tikrųjų pasiekia savo eufemizmu. </w:t>
      </w:r>
    </w:p>
    <w:p>
      <w:r>
        <w:t xml:space="preserve">Tas, kuris yra labai arti manęs, viduje iškart pajunta melagingas kalbas ir galvoja savo. Iš tiesų jam būtų gėda pasirodyti viešumoje dėl savo gerų darbų, kad gautų apdovanojimus. Aukšta siela niekada to neleis, todėl stengiasi iš visų jėgų stengtis, kad jos žmogus nesulauktų visuomenės įvertinimo. Jei jis vis dėlto apsisprendė už šį neteisėtą, aukštinantį būdą ir priėmė įvertinimą, tada ji impulsų pagalba pakartotinai informuoja jį, kad jis turėtų liautis taip elgęsis ir vėl vibruoti šioje gyvenimo sferoje pagal beasmenį dangiškąjį šviesos būtybių įstatymą.  </w:t>
      </w:r>
    </w:p>
    <w:p>
      <w:r>
        <w:t xml:space="preserve">Šiandien įsikūnijusios išganymo plano dangiškosios būtybės, kurios vis labiau linksta į nuopuolio išaukštintas būtybes, į tai beveik nekreipia dėmesio. Jie leidžiasi viešai tituluojami ir nesuvokia, koks tai iš tikrųjų yra skirtumas. Pasaulietiški titulai žmonėms buvo sukurti nuo nuopuolio, kad jie galėtų jaustis ypatingi ir sulaukti daugiau dėmesio iš titulų neturinčių žmonių, taip pat kad jais žavėtųsi, vadovautųsi ir įsakinėtų žmonėms, naudodamiesi ypatingu titulu, arba laikytų juos pavaldžiais tarnais. Todėl dangiškosios gyvenimo taisyklės požiūriu žmogiškieji titulai yra našta sielai, nes prieštarauja teisingai dangiškųjų būtybių lygybei.  </w:t>
      </w:r>
    </w:p>
    <w:p>
      <w:pPr>
        <w:spacing w:lineRule="auto" w:line="288" w:after="178" w:beforeAutospacing="0" w:afterAutospacing="0"/>
      </w:pPr>
      <w:r>
        <w:rPr>
          <w:b w:val="1"/>
        </w:rPr>
        <w:t xml:space="preserve">Iš tiesų dangiškame gyvenime nėra kilmingųjų titulų ar kitokių išskirtinumų. Nė viena dangaus būtybė amžinai nesipuoš ypatingu titulu ir neleis, kad į ją būtų kreipiamasi šiuo titulu. Jei toks gyvenimo būdas būtų įmanomas dangiškoje karalystėje, būtybė būtų asmeniškai išaukštinta virš kitų. Tačiau tai neįmanoma, kai visos būtybės yra teisingai lygios! Prašome bent kartą apie tai pagalvoti įžvalgiau. </w:t>
      </w:r>
    </w:p>
    <w:p>
      <w:r>
        <w:t xml:space="preserve">Kas nori grįžti į dangiškųjų būtybių lygybę, negali dabar vis dar gyventi su neteisėtu asmeniškai išaukštinančio titulo požiūriu, tai jūs gerai suprasite!  </w:t>
      </w:r>
    </w:p>
    <w:p>
      <w:r>
        <w:t xml:space="preserve">Kas nori vėl gyventi dangiškoje būtybėje, turėtų atsižvelgti į tai, kad kiekvienas išorinis asmeninis išskirtinumas išaukština žmogų. Nuo to momento žmogus yra labiau gerbiamas ir slapta išaukštinamas kitų, nes anksčiau žmonės vis dar mėgdavo gyventi nevertai, išaukštintai. Ypač iškiliuose visuomenės sluoksniuose žmonės labai mėgo titulą, nes jis suteikdavo jiems galimybę bendrauti su dar aukštesnio rango žmonėmis. Taip yra iki šiol. </w:t>
      </w:r>
      <w:r>
        <w:rPr>
          <w:sz w:val="36"/>
          <w:b w:val="1"/>
        </w:rPr>
        <w:t xml:space="preserve"> </w:t>
      </w:r>
    </w:p>
    <w:p>
      <w:r>
        <w:t xml:space="preserve">Kas iš jūsų nori sugrįžti į dangaus karalystę, turėtų jau dabar pasirūpinti, kad gyventų be pasaulietiško titulo ir atmestų tokį neteisėtą gyvenimo būdą. Jei jis jį gavo neva už nuopelnus, gebėjimus ar studijas, turėtų žinoti, kad dangiškasis gyvenimas gali priimti jį tik be titulo. Tai reiškia, kad jis turėtų suprasti, jog jo vidinei sielai titulas ar ypatingas pasaulietinis apdovanojimas yra bevertis ir tik blogis dangiškajam pasirengimui sugrįžti. Todėl prašome atsižvelgti į jus, akademikus, kurie norite grįžti su pasaulietiškais titulais ir kitais asmenybę išaukštinančiais apdovanojimais: Šiame pasaulyje žmonės apdovanojami už ypatingus nuopelnus. Tai labai vertinami įgimti įgūdžiai už ypatingus pasiekimus, kuriuos šie išsilavinę žmonės visada moka viešai pagerbti. Nepamirškite, kad esate pasaulyje, kuriame gyvena giliai puolusios dangaus būtybės, niekada nenorinčios sugrįžti į dangaus karalystę, todėl jos sukūrė gyvenimo būdus, prieštaraujančius dangiškajam gyvenimo būdui. Dėl šios priežasties jie susikūrė į asmenį orientuotą, pakylėtą gyvenimą, kuriame jaučiasi labai gerai. </w:t>
      </w:r>
    </w:p>
    <w:p>
      <w:r>
        <w:t xml:space="preserve">Tačiau jūs, kurie iš Dangaus karalystės skubate jiems į pagalbą, neturėtumėte apsunkinti savęs jų gyvenimo būdais priešinga kryptimi ir neturėtumėte jų įsigyti daugiau, nes kitaip ilgai negalėsite nuo jų atsitraukti, o po žemiškojo gyvenimo turėsite skaitytis su tuo, kad primestos kritimo būties programos visuomet nukreips jus atgal į šią žemę. Jie yra stiprūs šio pasaulio gyvenimo būdo ir giliai puolusių atkritusių Dievo būtybių magnetai. Jie sugeba jus taip suklaidinti, kad jūs klaidingai manote, jog dangiškasis gyvenimas grindžiamas hierarchija, kurioje taip pat gyvena ypatingus titulus turinčios būtybės, savo nuopelnais išgarsinusios visos kūrinijos vardą. Bet taip nėra! </w:t>
      </w:r>
    </w:p>
    <w:p>
      <w:r>
        <w:t xml:space="preserve">Tie iš jūsų, kurie vis dar klaidingai taip mano, žinoma, neprieštaraus, jei asmuo pelnys apdovanojimą Kritusių būtybių pasaulyje ir bus pagerbtas prieš kitus. Tie iš jūsų, kurie suvokia, ką reiškia nuolat būti dėmesio centre, netrukus supras, kuo tai skiriasi nuo tylaus, nuošalaus, nuolankaus ir kuklaus gyvenimo. Jam taps aišku, kad papildomų galių galiu suteikti tik tiems žmonėms, kurie yra artimi mano vidinei meilės šviesai. </w:t>
      </w:r>
    </w:p>
    <w:p>
      <w:r>
        <w:t xml:space="preserve">Toks yra visų dangiškųjų sugrįžėlių kelias: palaipsniui vis labiau pasitraukti iš triukšmingo pasaulio, kuriame tiek daug veiklos, į tylą. Kas nori tai daryti vis labiau ir labiau savanoriškai, nes jo siela duoda tam impulsų, po kurio laiko pajus, koks malonus ir vertingas yra buvimas išorinėje tyloje. Tuomet žmogui nebėra svarbu gauti titulą ar apdovanojimą šiame pasaulyje. Jis džiaugiasi ir džiaugiasi galėdamas pabūti tyloje, tada per daugybę naujų vidinių įspūdžių ir impulsų pažįsta savo amžinąjį gyvenimą. Tai skatina jį mąstyti toliaregiškiau, o tai suteikia jam vidinio saugumo ir saugos jausmą, kurį jam perduoda siela. Iš esmės tai aš perduodu šį nuostabų saugumo jausmą sielai, nes ji gyvena labai arti manęs su savo žmonėmis. Šia proga ji nori vis labiau iš vidaus išjudinti savo žmogiškąją būtį, kad ji būtų dar dėmesingesnė amžinajam gyvenimui. Šis faktas suteikia jai galimybę dar intensyviau kreipti žmogų dangiškąja kryptimi, kad jis tiksliau atpažintų, kuris gyvenimo būdas yra neteisėtas, o kuris priklauso dangiškajam gyvenimui. Žmogus gali visa tai pajusti iš savo vidaus, jei rimtai suvoks, kas jis ir jo siela iš tikrųjų yra ir kad po žemiškojo gyvenimo ji tęsiasi anapusybėje. </w:t>
      </w:r>
    </w:p>
    <w:p>
      <w:r>
        <w:t xml:space="preserve">Kadangi kosminiame gyvenime nėra dvasinio sąstingio, o kiekviena išsivadavusi siela turi vėl pasukti dangiškąja kryptimi, nėra jokių abejonių. Ar ji vis dar turi galimybę tai daryti žemiškajame gyvenime, dabar sprendžia dvasiškai orientuotas žmogus. Jei jis vangiai ir vangiai analizuoja savo klaidas ir silpnybes, jo sielai bus labai sunku atsiplėšti nuo šio pasaulio apgaulių, nes vėliau, išsivadavus, ji ateis į pomirtinį gyvenimą tokios pat būklės, kokios buvo paskutiniame žemiškajame gyvenime. Į dangiškąjį gyvenimą ji pakyla tik tada, kai yra pasirengusi savanoriškai save atpažinti. Tačiau iš anksto sakau, kad savęs pažinimas anapusybėje vyksta daug lėčiau ir sunkiau, nes siela, atvykusi į anapusybę, dažnai vis atsigręžia į žemiškąjį gyvenimą ir nori sužinoti, ką jos atsilikėliai veikia be žmogaus. Kai siela atsigręžia į savo žemiškąjį gyvenimą, ji mato save savo elgesio modeliuose, tačiau ji nepastebi nieko, kas krenta į akis, nebent yra pasirengusi ateiti pas mane ir paprašyti, kad aš jai nurodyčiau jos blogus poelgius. Tik tai yra proga nesavanaudiškai padėti ir parodyti jai tai, ko trūko jos žmogiškajai būtybei žemiškajame gyvenime. Dažniausiai siela išsigąsta, kai gali pažvelgti į save iš dangiškojo įstatymo perspektyvos. Šis pastebėjimas skiriasi nuo ankstesnio be manęs.  </w:t>
      </w:r>
    </w:p>
    <w:p>
      <w:r>
        <w:t xml:space="preserve">Todėl daugelis sielų pomirtiniame gyvenime nesuvokia, kad jas slegia daugybė neteisėtų dalykų, ir todėl mano, kad į pomirtinį gyvenimą pateko visiškai nekaltos. Kai kurie tiki, kad išpažindami savo buvusią žmogiškąją būtį su jais susijusios religinės bendruomenės kunigui, jie visiškai išsilaisvintų iš įstatymo pažeidimų, tačiau taip negali būti, nes joks žmogus, net jei jis man artimas, negali ištirpdyti sieloje esančių neigiamų jėgų. Daugelis nežemiškų sielų to nepastebi ir klaidingai mano, kad jų sielos yra laisvos nuo bet kokio nepatrauklaus priešiškumo. Jie išdidžiai atvyksta į aną pasaulį ir nuoširdžiai melsdamiesi man praneša, kad labai laukia, kada bus priimti į dangaus karalystę, ir klausia, kada tai įvyks. Tačiau aš turiu juos paguosti ir pasakyti, kad kelyje į Dievo šviesos karalystę, kuri priklauso visoms dangaus būtybėms, įskaitant ir mane, jie buvo suklaidinti žmonių, neturinčių dangiškų žinių ir gilios patirties. Iš pradžių jie labai nustemba ir negali patikėti, kad dar nėra laisvi nuo savo įstatymų pažeidimų, ir dėl to arba labai nuliūsta, arba taip pasibaisėja ir supyksta, kad kreipiasi į juos pažįstančius nežemiškojo pasaulio kunigus ir stoja į kovą su jais. Jie praneša jiems apie tai, ką patys matė ir girdėjo per mano vaizdinius pranešimus. Tačiau kunigai yra taip įsitikinę savo tarnyste artimui, kad tuoj pat prieštarauja sielai, taip pat ir mano nuorodoms. Jie sako jiems, kad jie dar nesubrendę suprasti dieviškojo dangiškojo gyvenimo, todėl turėtų prisijungti prie jų ir kartu su jais keliauti į dangaus karalystę. Jie žinotų, kuria kryptimi eiti, ir tik per juos nesužeisti pasiektų dangaus karalystę. </w:t>
      </w:r>
    </w:p>
    <w:p>
      <w:r>
        <w:t xml:space="preserve">Po išsamaus nežemiškojo kunigo pareiškimo jie akimirką suabejoja ir pagalvoja: kas čia bus teisus? Jie ir toliau galvoja, kad galbūt iš tiesų yra taip, jog jie neteisingai išgirdo ir suprato mano vidinį balsą ir kad jie vis dar yra dvasiškai nesubrendę, kad teisingai suprastų mano vidinę pagalbą. Per šį svarstymų etapą kunigas iš kito pasaulio vėl su jais kalbasi ir toliau propaguoja save ir savo religinį tikėjimą. Jis sako: "Būkite išmintingi ir naudingai prisidėkite šiame pasaulyje, o paskui vėl eikite į įsikūnijimą, kad sužinotumėte, ką reiškia dieviškas gyvenimas". Dievas per mus nukreips jus ten, kur galėsite tai padaryti, ir, Jo globojami bei išmintingai vadovaujami, netrukus pasieksite taip trokštamą tikslą - po žemiškojo gyvenimo sugrįšite į Dangaus Karalystę. </w:t>
      </w:r>
    </w:p>
    <w:p>
      <w:r>
        <w:t xml:space="preserve">Šie kunigo teiginiai iš pradžių suklaidina tikinčią sielą, kuri tik perėjo į kitą pusę, bet ji nusprendžia tikėti kunigu, kuris iš tikrųjų yra kilęs iš nuopuolio ir nerodo jokių ženklų, kad kada nors grįš į dangaus karalystę. Jis save mato tik kaip pagalbininką ir neva pagal mano nurodymus, todėl negaliu prieiti prie kunigiškos sielos ir turiu laukti, kol ji pati savanoriškai ir savarankiškai to panorės.  </w:t>
      </w:r>
    </w:p>
    <w:p>
      <w:r>
        <w:t xml:space="preserve">Niekada nepriversiu būtybės grįžti namo į dangaus karalystę, net ir tos, kuri vis dar išdidžiai vaikšto po aną pasaulį su prestižiniu, asmenybę išaukštinančiu titulu. Tokia siela vis dar klaidingai tiki, kad ji mano vardu ir mano tarnystėje padeda paklydusioms sieloms ir žmonėms bei nukreipia juos į dangaus karalystę savo religinėmis, kadaise išmoktomis žiniomis, bet nėra atlikusi dvasinės saviugdos. Tikrai, kokia giliai puolusių būtybių klaida! </w:t>
      </w:r>
    </w:p>
    <w:p>
      <w:r>
        <w:t xml:space="preserve">Šią prielaidą ji savyje saugo jau daugybę įsikūnijimų, ir tai ją skatina visada taip mąstyti ir veikti. Ji pati nesupranta, kad pasiklydo šiame daugybės apgaulių pasaulyje. Išoriškai ji prisipažįsta, kad myli mane ir visada yra su manimi susijusi, bet iš tikrųjų viduje yra užkietėjusi ir nebendrauja su manimi iš širdies. Ji nepripažįsta šios didžiulės tragedijos, nes visada gyvena orientuodamasi į savo žmogiškus prisiminimus, kuriuose jos buvęs žmogus buvo kunigas ir maldas giesmėmis man kalbėjo tik mintyse. Tai taip įsirėžė į žmogaus sielą, kad po išsiskleidimo ji negali nesuteikti savęs tokiu būdu.  </w:t>
      </w:r>
    </w:p>
    <w:p>
      <w:r>
        <w:t xml:space="preserve">Tokios sielos neturi nuoširdaus ryšio su manimi anapusybėje, nes anksčiau žmogiškame gyvenime jos atėjo pas mane tik su intelektu, be nuoširdaus prisilietimo prie savo sielos esmės branduolio. Dėl to jų sielos apvalkaluose buvo sukaupta daugybė saugyklų be širdies garso, o tai galiausiai juos taip suformavo, kad jie atiduoda save ir gyvena anapus, kaip ir žemiškuoju laiku. Ši tragedija šioms sieloms neturi pabaigos nei pomirtiniame, nei šiame pasaulyje, ir aš negaliu pasakyti, kada jos galės iš jos išsivaduoti, nes tai lemia jų savanoriškas noras keistis. </w:t>
      </w:r>
    </w:p>
    <w:p>
      <w:r>
        <w:t xml:space="preserve">Kas nori sugrįžti į dangaus karalystę, tam patartina pasiryžti tai padaryti šiandien, o ne rytoj. Padedu jiems kartu su dangaus šviesos būtybėmis, kurios taip pat padės jiems pomirtiniame gyvenime išsivaduoti iš baisiausių įstatymo pažeidimų per jų nuoširdžią atgailą ir mano atliktą šių neigiamų jėgų transformaciją. </w:t>
      </w:r>
    </w:p>
    <w:p>
      <w:r>
        <w:t xml:space="preserve">Tie, kurie tai suvokė, vis dar imasi išryškinti didžiausias savo ir kitų žmonių ydas ir silpnybes, kurios apsunkina jų pačių ir kitų žmonių gyvenimą. Būtent jie neleidžia būtybei ištrūkti iš Žemės traukos. Štai kodėl sielos negali išsivaduoti iš šio priešiško pasaulio traukos, kad galėtų gyventi aukštesniuose, šviesesniuose pasauliuose. Noriu, kad grįžtantieji išvengtų šio lemtingo gyvenimo, todėl įspėju, kviečiu ir perspėju įsikūnijusius dangaus pasiuntinius per imlius pranašautojus, kurie gali gyventi arti mano vidinės meilės vibracijos. Jų sielos buvo paruoštos dangiškiesiems įstatymams per atsidavusį žmogaus gyvenimą ir yra atviros mano meilės srautui bei mano dangiškiesiems ryšiams. </w:t>
      </w:r>
    </w:p>
    <w:p>
      <w:pPr>
        <w:spacing w:lineRule="auto" w:line="240" w:after="0" w:beforeAutospacing="0" w:afterAutospacing="0"/>
      </w:pPr>
      <w:r>
        <w:t xml:space="preserve">Per ryšius iš dangaus zenito, mano Širdies, plūdo daugybė meilės impulsų, kad dar labiau pažadintų jūsų sielas grįžimui į dangų per daugmaž teisėtą gyvenimą antrame plane, kuris tikrai priartina jus prie dangiškojo nuolankumo. Tik tokiu būdu jūs galite šiek tiek suvokti, kokia yra mano dieviškoji valia jums ir dėl ko iš tikrųjų gyvenate tarp tamsiausių visos kūrinijos būtybių. Jūs tai jau numanote, nes kiekvienas, pažvelgęs į šį pasaulį, iš karto supranta, kas jam vadovauja ir kur šios būtybės nori nukreipti pasaulį ir žmones. Todėl būkite išmintingi ir protingi, ilgai nesvarstykite ir jau dabar apsispręskite dėl intensyvaus sugrįžimo į dangų, tada nesižvalgysite, kur iš tikrųjų krintančios būtybės nori vesti šį pasaulį. Žiūrėkite tiesiai į mane ir tada jūs taip pat būsite saugiai nuvesti per savo sielą pas mane ir dangaus būtybes. Šis pasitikėjimas greitu sugrįžimu namo dar labiau sustiprės jumyse, jei nuoširdžiai pasiryšite su mano vidine pagalba nušviesti didžiausias klaidas bei silpnybes ir nuoširdžia atgaila palikti jas visiems laikams. Tuomet kiekvieną naktį miegosite ramiai, nesijaudindami dėl to, kas nutiks pasauliui ir jums rytoj. To jums šiandien nuoširdžiai linkiu, kad grįžtumėte į dangų. </w:t>
      </w:r>
    </w:p>
    <w:sectPr>
      <w:type w:val="nextPage"/>
      <w:pgSz w:w="11900" w:h="16840" w:code="0"/>
      <w:pgMar w:left="1020" w:right="1012" w:top="1592" w:bottom="141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F1-(B-J)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 xml:space="preserve">F1-(B-J) </w:t>
      <w:tab/>
    </w:r>
  </w:p>
  <w:p>
    <w:pPr>
      <w:jc w:val="right"/>
      <w:spacing w:lineRule="auto" w:line="223" w:after="17"/>
      <w:rPr>
        <w:sz w:val="16"/>
        <w:color w:val="0000FF"/>
        <w:u w:val="single"/>
      </w:rPr>
    </w:pPr>
    <w:r>
      <w:rPr>
        <w:sz w:val="16"/>
      </w:rPr>
      <w:t xml:space="preserve"> </w:t>
    </w: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F1-(B-J)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2013 11 05 </w:t>
    </w:r>
    <w:r>
      <w:rPr>
        <w:sz w:val="16"/>
      </w:rPr>
      <w:t xml:space="preserve">(dabartinė data) </w:t>
    </w:r>
    <w:r>
      <w:rPr>
        <w:sz w:val="16"/>
        <w:b w:val="1"/>
        <w:color w:val="0070C0"/>
      </w:rPr>
      <w:t xml:space="preserve">Aš esu meilės lašeliai iš Dangiškojo Dieviškojo Gyvenimo Šaltinio </w:t>
    </w:r>
    <w:r>
      <w:rPr>
        <w:sz w:val="16"/>
        <w:b w:val="1"/>
      </w:rPr>
      <w:t>2007 m. balandžio mėn</w:t>
    </w:r>
    <w:r>
      <w:rPr>
        <w:sz w:val="16"/>
      </w:rPr>
      <w:t xml:space="preserve">. žinutė </w:t>
    </w:r>
  </w:p>
  <w:p>
    <w:pPr>
      <w:jc w:val="center"/>
      <w:spacing w:lineRule="auto" w:line="240" w:after="81" w:beforeAutospacing="0" w:afterAutospacing="0"/>
      <w:ind w:firstLine="0"/>
    </w:pPr>
    <w:r>
      <w:rPr>
        <w:sz w:val="16"/>
      </w:rPr>
      <w:t xml:space="preserve">"Ar mūsų geri darbai iš tiesų yra tokie, kokie mums atrodo?" (10 puslapių)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2013 11 05 </w:t>
    </w:r>
    <w:r>
      <w:rPr>
        <w:sz w:val="16"/>
      </w:rPr>
      <w:t xml:space="preserve">(dabartinė data) </w:t>
    </w:r>
    <w:r>
      <w:rPr>
        <w:sz w:val="16"/>
        <w:b w:val="1"/>
        <w:color w:val="0000FF"/>
      </w:rPr>
      <w:t xml:space="preserve">Aš esu meilės lašeliai iš Dangiškojo Dieviškojo Gyvenimo Šaltinio </w:t>
    </w:r>
    <w:r>
      <w:rPr>
        <w:sz w:val="16"/>
        <w:b w:val="1"/>
      </w:rPr>
      <w:t>2007 m. balandžio mėn</w:t>
    </w:r>
    <w:r>
      <w:rPr>
        <w:sz w:val="16"/>
      </w:rPr>
      <w:t xml:space="preserve">. žinutė </w:t>
    </w:r>
  </w:p>
  <w:p>
    <w:pPr>
      <w:jc w:val="center"/>
      <w:spacing w:lineRule="auto" w:line="240" w:after="81" w:beforeAutospacing="0" w:afterAutospacing="0"/>
      <w:ind w:firstLine="0"/>
    </w:pPr>
    <w:r>
      <w:rPr>
        <w:sz w:val="16"/>
      </w:rPr>
      <w:t xml:space="preserve">"Ar mūsų geri darbai iš tiesų yra tokie, kokie mums atrodo?"  (10 puslapių) </w:t>
    </w:r>
  </w:p>
  <w:p>
    <w:pPr>
      <w:jc w:val="left"/>
      <w:spacing w:lineRule="auto" w:line="240" w:after="0" w:beforeAutospacing="0" w:afterAutospacing="0"/>
      <w:ind w:firstLine="0"/>
      <w:rPr>
        <w:sz w:val="2"/>
      </w:rPr>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2013 11 05 </w:t>
    </w:r>
    <w:r>
      <w:rPr>
        <w:sz w:val="16"/>
      </w:rPr>
      <w:t xml:space="preserve">(dabartinė data) </w:t>
    </w:r>
    <w:r>
      <w:rPr>
        <w:sz w:val="16"/>
        <w:b w:val="1"/>
        <w:color w:val="0070C0"/>
      </w:rPr>
      <w:t xml:space="preserve">Aš esu meilės lašeliai iš Dangiškojo Dieviškojo Gyvenimo Šaltinio </w:t>
    </w:r>
    <w:r>
      <w:rPr>
        <w:sz w:val="16"/>
        <w:b w:val="1"/>
      </w:rPr>
      <w:t>2007 m. balandžio mėn</w:t>
    </w:r>
    <w:r>
      <w:rPr>
        <w:sz w:val="16"/>
      </w:rPr>
      <w:t xml:space="preserve">. žinutė </w:t>
    </w:r>
  </w:p>
  <w:p>
    <w:pPr>
      <w:jc w:val="center"/>
      <w:spacing w:lineRule="auto" w:line="240" w:after="81" w:beforeAutospacing="0" w:afterAutospacing="0"/>
      <w:ind w:firstLine="0"/>
    </w:pPr>
    <w:r>
      <w:rPr>
        <w:sz w:val="16"/>
      </w:rPr>
      <w:t xml:space="preserve">"Ar mūsų geri darbai iš tiesų yra tokie, kokie mums atrodo?"  (10 puslapių)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6" w:after="164"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