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51E2E8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45" w:beforeAutospacing="0" w:afterAutospacing="0"/>
        <w:ind w:firstLine="0"/>
        <w:rPr>
          <w:sz w:val="32"/>
          <w:color w:val="0000FF"/>
        </w:rPr>
      </w:pPr>
      <w:bookmarkStart w:id="0" w:name="_GoBack"/>
      <w:bookmarkEnd w:id="0"/>
      <w:r>
        <w:rPr>
          <w:rFonts w:ascii="Arial Unicode MS" w:hAnsi="Arial Unicode MS"/>
          <w:sz w:val="32"/>
          <w:b w:val="1"/>
          <w:color w:val="0000FF"/>
        </w:rPr>
        <w:t>从天上的角度看人类的完美主义</w:t>
      </w:r>
    </w:p>
    <w:p>
      <w:pPr>
        <w:jc w:val="left"/>
        <w:spacing w:lineRule="auto" w:line="259" w:after="153" w:beforeAutospacing="0" w:afterAutospacing="0"/>
        <w:ind w:firstLine="0"/>
      </w:pPr>
      <w:r>
        <w:t xml:space="preserve"> </w:t>
      </w:r>
    </w:p>
    <w:p>
      <w:pPr>
        <w:ind w:firstLine="0"/>
      </w:pPr>
      <w:r>
        <w:rPr>
          <w:rFonts w:ascii="Arial Unicode MS" w:hAnsi="Arial Unicode MS"/>
        </w:rPr>
        <w:t>你（信使）再次收到我从天上的生命之源传来的光明之语。你已经向我在天体原始中央太阳的宇宙之心提出了你的衷心请求，现在有一位天体的光之使者按照我的指示回答了你的请求。现在，一个光的天体显现出来。</w:t>
      </w:r>
      <w:r>
        <w:t xml:space="preserve"> </w:t>
      </w:r>
    </w:p>
    <w:p>
      <w:pPr>
        <w:ind w:firstLine="0"/>
      </w:pPr>
      <w:r>
        <w:rPr>
          <w:rFonts w:ascii="Arial Unicode MS" w:hAnsi="Arial Unicode MS"/>
        </w:rPr>
        <w:t>天上的爱的精神在他的衷心请求下把他神圣的爱的话语交给了我。也就是说，根据他的建议，我可以把他从我生命的核心中传递给我的简短信息传递给内心的人。之所以把它交给你，是因为一些发自内心热爱上帝的人仍然生活在夸张之中，无法想象在天国中没有完美主义。</w:t>
      </w:r>
      <w:r>
        <w:t xml:space="preserve"> </w:t>
      </w:r>
    </w:p>
    <w:p>
      <w:pPr>
        <w:ind w:firstLine="0"/>
      </w:pPr>
      <w:r>
        <w:rPr>
          <w:rFonts w:ascii="Arial Unicode MS" w:hAnsi="Arial Unicode MS"/>
        </w:rPr>
        <w:t>首先，请允许我向你们这些内心的人介绍自己。我的天体来自慈悲的进化领域，这与神圣的谦卑有关。我不时地被允许将神圣的指示传递给内心的人，这对我来说是一个巨大的喜悦，因为我非常有天赋，为我的双重进化生活提供了额外的天体力量。向告发者的意识转发天体电流，我们常常是短暂地、双重地进行。我的女性双重存在站在我身边，将包含信息的神的内在力量转给报信者。一些内心深处的人不怀疑天体双重性的联合工作，因为直到现在他们还假设了错误的信息，因此认为只有男性的保护性生命，而且在上帝的灵的启发下，只有这些人在场。现在你知道的不一样了。</w:t>
      </w:r>
      <w:r>
        <w:t xml:space="preserve"> </w:t>
      </w:r>
    </w:p>
    <w:p>
      <w:pPr>
        <w:ind w:firstLine="0"/>
      </w:pPr>
      <w:r>
        <w:rPr>
          <w:rFonts w:ascii="Arial Unicode MS" w:hAnsi="Arial Unicode MS"/>
        </w:rPr>
        <w:t>这个信息的主题是由神的灵给出的，也就是说，他在预告中已经告诉我，他将从他的心里给出一些关于人类完美主义的指示。</w:t>
      </w:r>
      <w:r>
        <w:t xml:space="preserve"> </w:t>
      </w:r>
    </w:p>
    <w:p>
      <w:pPr>
        <w:ind w:firstLine="0"/>
      </w:pPr>
      <w:r>
        <w:rPr>
          <w:rFonts w:ascii="Arial Unicode MS" w:hAnsi="Arial Unicode MS"/>
        </w:rPr>
        <w:t>有些人在生活中经过努力获得或发展了某种技能，可以是手工或书面技能，然后傲慢地认为自己是完美的，远远高于其他人的知识和能力，因此他们立即拒绝好的提示，或在有人向他们指出错误时感到不安。然而，这种行为是一种傲慢，源于堕落众生的个人生活，他们把天人的非个人生活完全颠倒了。这种生活方式限制了他们，不允许他们感受到无限的宇宙的浩瀚，也不允许他们去看它。这种与自由的、非个人的生命的分离不允许他们高瞻远瞩地思考和说话，他们的行为也是如此。当有人告诉他们没有必要如此精心地做一项工作或任务时，他们的反应是愤怒的或顽固的。这些完美主义者往往不让别人告诉他们任何事情，原因是他们高估了自己，认为在他们特别强调的能力方面没有人能够与他们相提并论。他们走得很远，没有意识到他们离简单的天国生活有多远，他们声称知道如何做，因为他们已经获得了很多经验和知识。他们不允许任何人接近他们，如果他们认为在生活的某个领域没有像他们这样发达的能力。这些傲慢的人还认为他们在这个世界上是完美的，根据他们的知识和经验，他们的工作不能有任何不同。</w:t>
      </w:r>
      <w:r>
        <w:t xml:space="preserve"> </w:t>
      </w:r>
    </w:p>
    <w:p>
      <w:pPr>
        <w:spacing w:lineRule="auto" w:line="240" w:after="121" w:beforeAutospacing="0" w:afterAutospacing="0"/>
        <w:ind w:firstLine="0"/>
      </w:pPr>
      <w:r>
        <w:rPr>
          <w:rFonts w:ascii="Arial Unicode MS" w:hAnsi="Arial Unicode MS"/>
          <w:b w:val="1"/>
        </w:rPr>
        <w:t>从上天的角度来看，这些人是值得同情的，因为他们强烈的个性不允许他们接受不那么好的工作，因此他们不仅要求自己有完美的工作表现，也要求与他们打交道的同伴有完美的表现。他们没有意识到，他们的狭隘给他们的天国灵魂带来了许多阴影。</w:t>
      </w:r>
      <w:r>
        <w:rPr>
          <w:b w:val="1"/>
        </w:rPr>
        <w:t xml:space="preserve">  </w:t>
      </w:r>
    </w:p>
    <w:p>
      <w:pPr>
        <w:ind w:firstLine="0"/>
      </w:pPr>
      <w:r>
        <w:rPr>
          <w:rFonts w:ascii="Arial Unicode MS" w:hAnsi="Arial Unicode MS"/>
        </w:rPr>
        <w:t>这种完美主义的生活方式在天国里是不存在的，所以他们生活在自己非法的、增强个性的行为的错觉中。他们的心理负担变得越来越大，所以他们不想放弃完美主义。当然，要做到这一点，他们首先需要一些线索，使他们能够想象他们的生活方式是非法的。那么就需要他们进行深刻的反思，并愿意成为有洞察力的人，而他们只有在已经变得谦卑的情况下才能这样做。那些还没有掌握神圣谦卑的人，或者对它有困难的人，会傲慢地转身离开一个人，或者如果他告诉他没有必要如此完美地完成他的任务或工作，他会立即以激动的、有意见的方式斥责他。</w:t>
      </w:r>
      <w:r>
        <w:t xml:space="preserve"> </w:t>
      </w:r>
    </w:p>
    <w:p>
      <w:pPr>
        <w:ind w:firstLine="0"/>
      </w:pPr>
      <w:r>
        <w:rPr>
          <w:rFonts w:ascii="Arial Unicode MS" w:hAnsi="Arial Unicode MS"/>
        </w:rPr>
        <w:t>这样的人需要很多时间才能第一次意识到他们对自己行为的错误基本态度。对一些人来说，这种情况只发生在老年，当这个人不再那么精神饱满地完成他的任务和工作。然后，由于他的健康状况不稳定，他被迫在生活中做出许多削减，而且还是在他完美的工作方式上。只有这样，一个人也许才能意识到他早先用完美主义对自己做了什么。在这个能量匮乏的世界里，他为自己的工作用掉了太多自己的生命能量，现在他必须痛苦地意识到，在老年时他缺乏这些能量，或者完全可以用这些能量来感觉更好。</w:t>
      </w:r>
      <w:r>
        <w:t xml:space="preserve"> </w:t>
      </w:r>
    </w:p>
    <w:p>
      <w:pPr>
        <w:ind w:firstLine="0"/>
      </w:pPr>
      <w:r>
        <w:rPr>
          <w:rFonts w:ascii="Arial Unicode MS" w:hAnsi="Arial Unicode MS"/>
        </w:rPr>
        <w:t>那么，那些长期以来一直实行完美生活方式的人发现很难改变。上帝的精神建议他在生活的各个领域逐渐减少过度的努力。这并不是说他现在应该冷漠地、不整齐地做他的工作，而是说他应该学会不要为了明天可能不再存在的世俗的东西而使用那么多自己的力量，要么是因为地球将被一场毁灭性的灾难所袭击，要么是因为他可能不再活着。倾向于完美主义的人应该重新考虑意识的这个方面，因为他可以从中得出对自己有利的结论，并慢慢重新思考。</w:t>
      </w:r>
      <w:r>
        <w:t xml:space="preserve"> </w:t>
      </w:r>
    </w:p>
    <w:p>
      <w:pPr>
        <w:ind w:firstLine="0"/>
      </w:pPr>
      <w:r>
        <w:rPr>
          <w:rFonts w:ascii="Arial Unicode MS" w:hAnsi="Arial Unicode MS"/>
        </w:rPr>
        <w:t>那些仍然认为他们必须在这个世界上提供完美的作品，以便别人欣赏他们或为他们感到非常高兴的人，仍然在用这个世界的标准衡量。然而，深陷堕落的众生将这一标准从救赎计划中转移或强加给了门徒，这样他们就可以点缀他们的世界，或使其变得闪闪发光，他们可以不费吹灰之力，坐在制作好的巢穴中或化身于此，在那里，祖先在外面为他们准备了繁荣的生活，一切都已就绪。</w:t>
      </w:r>
      <w:r>
        <w:t xml:space="preserve"> </w:t>
      </w:r>
    </w:p>
    <w:p>
      <w:pPr>
        <w:ind w:firstLine="0"/>
      </w:pPr>
      <w:r>
        <w:rPr>
          <w:rFonts w:ascii="Arial Unicode MS" w:hAnsi="Arial Unicode MS"/>
        </w:rPr>
        <w:t>从第一批化身为天体救赎计划的生命开始，欺骗性的堕落生命就已经从地球之外强烈地影响了他们，使他们应该美化他们的世界，因为他们自己已经没有任何生命能量来做这件事。现在，欺骗性的堕落者以他们为代价，通过对超意识的不断冲动将他们训练成完美主义，现在他们已经不知道如何以其他方式生活。一些救赎计划的众生，是心地善良、热爱上帝的人，他们仍然用自己的技能或良好的世俗能力提升自己的个人能力，使自己和其他心地善良的人生活困难，因为他们总是用自己完美主义的标尺来衡量别人的工作。没有人告诉他们要这样做，只是他们自己逼着自己必须把自己和其他每项工作看成是完美的。</w:t>
      </w:r>
      <w:r>
        <w:t xml:space="preserve"> </w:t>
      </w:r>
    </w:p>
    <w:p>
      <w:pPr>
        <w:ind w:firstLine="0"/>
      </w:pPr>
      <w:r>
        <w:rPr>
          <w:rFonts w:ascii="Arial Unicode MS" w:hAnsi="Arial Unicode MS"/>
        </w:rPr>
        <w:t>如果他们知道从天国的角度来看，他们用这种错误的生活态度实际上是在对自己做什么，那么他们会想尽快告别完美主义。那些在这个堕落众生的世界里，在创造整体性的最低振动星球上，仍然认为自己必须做完美的工作，还用他们非法的生活方式敦促别人这样做的人，确实还没有从他们的精神睡眠中觉醒。他还在做白日梦，认为自己绝对要把工作做得正确无误，没有任何其他人可以告诉他，他工作得很马虎或不整齐。这些人还没有意识到，尽管他们已经有很多属灵的知识，但他们完美的作品有一天将不复存在。他们仍然生活在错误的信念中，认为一切都将继续存在于地球上，甚至在他们的生命之后。有些人在面向未来的想法中走得太远，以至于他们认为他们绝对要为他们的后代提供一个合适的家，以便他们能在地球上长期感到舒适。神的灵无法说服他们摆脱这种谬误。这就是为什么有些人一听到上帝的精神或同胞的暗示就见红，一听到他们不应该把工作做得那么完美就被激怒了。</w:t>
      </w:r>
      <w:r>
        <w:t xml:space="preserve"> </w:t>
      </w:r>
    </w:p>
    <w:p>
      <w:pPr>
        <w:ind w:firstLine="0"/>
      </w:pPr>
      <w:r>
        <w:rPr>
          <w:rFonts w:ascii="Arial Unicode MS" w:hAnsi="Arial Unicode MS"/>
        </w:rPr>
        <w:t>好吧，这些救赎计划的善良生命，在生活的许多领域对自己的表现、完成和活动的准确执行提出了太高的要求，因为他们不断地被他们的完美主义程序所控制，今天不能帮助他们。他们确信自己的生活态度是正确的，从这个角度来看，他们也会评估自己同伴的工作。这是完美主义者的一个大错误，他们中的大多数人只有在以后才会认识到这一点，因为在天国里没有完美的生活方式，因为每个生命，从法律的角度来看，在其进化的生命中还没有发展出所有天上的生活方式。因此，没有完美的生命，也没有人可以做所有事情。</w:t>
      </w:r>
      <w:r>
        <w:t xml:space="preserve">  </w:t>
      </w:r>
    </w:p>
    <w:p>
      <w:pPr>
        <w:ind w:firstLine="0"/>
      </w:pPr>
      <w:r>
        <w:rPr>
          <w:rFonts w:ascii="Arial Unicode MS" w:hAnsi="Arial Unicode MS"/>
        </w:rPr>
        <w:t>例如，如果一个天人能够从其双重生活中吸收许多新的经验，以增加意识中的幸福生活，或在应用无数天体粒子方面获得更大的能力，因为它在进化中取得了很大进展，这并不意味着它已经远远超过了其他生命的挖掘能力。这就是为什么我们永远不会说自己是完美无缺的，也不会说自己是完美的。我们不受自负的人的错误影响，他们在自己身上很好地发展了或能发挥出某种能力，然后声称自己的能力和技巧远远高于其他众生。当有杰出才能的人把自己放在别人的中心，以便被钦佩或赞美自己，那么从我们天道的观点来看，他们的行为是傲慢的，由此他们发现自己在天道的众生平等之外，给他们的灵魂带来了巨大的负担。</w:t>
      </w:r>
      <w:r>
        <w:t xml:space="preserve"> </w:t>
      </w:r>
      <w:r>
        <w:rPr>
          <w:color w:val="0070C0"/>
        </w:rPr>
        <w:t xml:space="preserve"> </w:t>
      </w:r>
    </w:p>
    <w:p>
      <w:pPr>
        <w:ind w:firstLine="0"/>
      </w:pPr>
      <w:r>
        <w:rPr>
          <w:rFonts w:ascii="Arial Unicode MS" w:hAnsi="Arial Unicode MS"/>
        </w:rPr>
        <w:t>没有一个天国的人愿意对自己做这样的事情。有鉴于此，神的灵要求你仔细考虑，如果你有真心诚意地回到我们谦卑、简单和没有个性的天国生活，你是否不想放弃你那夸张的、超越平庸的模范生活方式。</w:t>
      </w:r>
      <w:r>
        <w:t xml:space="preserve">  </w:t>
      </w:r>
    </w:p>
    <w:p>
      <w:pPr>
        <w:ind w:firstLine="0"/>
      </w:pPr>
      <w:r>
        <w:rPr>
          <w:rFonts w:ascii="Arial Unicode MS" w:hAnsi="Arial Unicode MS"/>
        </w:rPr>
        <w:t>充分理解这个简短信息的深刻含义的人，对进一步的天国生活方式持开放态度，也真诚地愿意在神的帮助下从深陷的众生的非法的人际关系生活原则中走出来。如果他已经理解了这个关于完美主义的信息的深刻含义，他可以很快做到这一点。只有这样才能帮助他步入一个新的思维方式，随后进入一个新的、完全不同的生活方式，这将使他在地球上的艰难生活变得更加容易。然后他可以松一口气，并从与以前生活的比较中认识到，他以完美的工作态度给自己带来了什么麻烦和伤害。这种新的开始是上帝的精神对那些长期以来无意识地以错误的生活态度生活的人所希望的，他们直到今天才知道他们生活在夸张中，毫无意义地用掉了许多生命的力量，而这些力量对他们的灵魂进入天国的旅程会更加有用。</w:t>
      </w:r>
      <w:r>
        <w:t xml:space="preserve"> </w:t>
      </w:r>
    </w:p>
    <w:p>
      <w:pPr>
        <w:ind w:firstLine="0"/>
      </w:pPr>
      <w:r>
        <w:rPr>
          <w:rFonts w:ascii="Arial Unicode MS" w:hAnsi="Arial Unicode MS"/>
        </w:rPr>
        <w:t>这是一个神圣的启示，供那些仍然被完美的生活方式的对立面纱严重覆盖的人反思，但这并不存在于天国，因为还没有光明的生命经历过所有的天国进化周期，这与天国法则的发展有关，但我是神管理所有，可以提供全面的信息。天上的人永远不可能达到一种进化的状态，在这种状态下，他们已经开辟了所有已经存在的进化的可能性，因为无数新的或扩大的粒子规律性、存在的属性和二元的生命规则正在不断被添加。这就是为什么他们不能拥有完美的创造知识和所有可能的天体能力。这是一件好事，因为它从不诱惑天人声称他们在生活的某个领域是完美的，知道如何做得对。请理解：傲慢的行为永远不会被一个谦卑的天人所生活，因为否则就会违背天人的谦卑和众生的正义平等的生活规则。</w:t>
      </w:r>
      <w:r>
        <w:t xml:space="preserve">  </w:t>
      </w:r>
    </w:p>
    <w:p>
      <w:pPr>
        <w:ind w:firstLine="0"/>
      </w:pPr>
      <w:r>
        <w:rPr>
          <w:rFonts w:ascii="Arial Unicode MS" w:hAnsi="Arial Unicode MS"/>
        </w:rPr>
        <w:t>这要从天体的角度这样来理解。一个天人已经达到了一定的意识，这为它提供了在同一振动的星球上生活一个或多个纪元的可能性，这取决于它希望在自由天人生活中如何进行精神发展。假设它违背了已经形成的天体法则，它就不能再将自己的磁力保持在以前的进化星球上。如果没有改变，它将不得不再次离开其居住的星球</w:t>
      </w:r>
      <w:r>
        <w:t>--</w:t>
      </w:r>
      <w:r>
        <w:rPr>
          <w:rFonts w:ascii="Arial Unicode MS" w:hAnsi="Arial Unicode MS"/>
        </w:rPr>
        <w:t>在神圣的告诫和要求之后，然而，这些告诫和要求给予该生命一个反思的时期</w:t>
      </w:r>
      <w:r>
        <w:t>--</w:t>
      </w:r>
      <w:r>
        <w:rPr>
          <w:rFonts w:ascii="Arial Unicode MS" w:hAnsi="Arial Unicode MS"/>
        </w:rPr>
        <w:t>并暂时改变到一个较低的进化水平或在那里定居下来。在这个层面上，这个生命所拒绝的合法性还没有被行星上的居民开发出来，因此堕落的生命的意识与其他生命的意识相匹配。天堂的生活为光明的众生提供了这种自由的可能性。</w:t>
      </w:r>
      <w:r>
        <w:t xml:space="preserve">  </w:t>
      </w:r>
    </w:p>
    <w:p>
      <w:pPr>
        <w:spacing w:lineRule="auto" w:line="240" w:after="121" w:beforeAutospacing="0" w:afterAutospacing="0"/>
        <w:ind w:firstLine="0"/>
      </w:pPr>
      <w:r>
        <w:rPr>
          <w:rFonts w:ascii="Arial Unicode MS" w:hAnsi="Arial Unicode MS"/>
        </w:rPr>
        <w:t>但已经发展了更高的意识并幸福地生活在其中的人，拒绝天人合一的合法性，对自己没有好处。</w:t>
      </w:r>
      <w:r>
        <w:rPr>
          <w:rFonts w:ascii="Arial Unicode MS" w:hAnsi="Arial Unicode MS"/>
          <w:b w:val="1"/>
        </w:rPr>
        <w:t>每一个天体法则都帮助众生获得更大的精神概述和更广泛的生活可能性，这些可能性在天体中没有尽头，因为新的可能性总是来自天体。</w:t>
      </w:r>
      <w:r>
        <w:rPr>
          <w:b w:val="1"/>
        </w:rPr>
        <w:t xml:space="preserve"> </w:t>
      </w:r>
    </w:p>
    <w:p>
      <w:pPr>
        <w:ind w:firstLine="0"/>
      </w:pPr>
      <w:r>
        <w:rPr>
          <w:rFonts w:ascii="Arial Unicode MS" w:hAnsi="Arial Unicode MS"/>
        </w:rPr>
        <w:t>你是否已经可以理解这种对天国进化生活的描述？</w:t>
      </w:r>
      <w:r>
        <w:t xml:space="preserve"> </w:t>
      </w:r>
    </w:p>
    <w:p>
      <w:pPr>
        <w:ind w:firstLine="0"/>
      </w:pPr>
      <w:r>
        <w:rPr>
          <w:rFonts w:ascii="Arial Unicode MS" w:hAnsi="Arial Unicode MS"/>
        </w:rPr>
        <w:t>诚然，原始太阳中的非个人天神，有人称之为原始精神或爱神，在其意识中具有最大的谦卑，因为它管理着天人可以挖掘的所有谦卑的生活方式。这使她具有最高的进化意识。在生活的各个领域，她都领先于我们天人的进化，因为她已经接受了从我们这里转移过来的所有天人生命的进化阶段，进行管理，并且一直在接受新的阶段，此外。这使她对我们来说是如此有趣和有吸引力，以至于我们对她的开朗和巧妙的天性永远不会满足，也就是说，我们出于内心的渴望，想一次又一次地与她交流，在我们内心感受她的亲切。但我们只有在谦卑的情况下才能做到这一点，因为她身上有最大的谦卑来管理。</w:t>
      </w:r>
      <w:r>
        <w:rPr>
          <w:rFonts w:ascii="Arial Unicode MS" w:hAnsi="Arial Unicode MS"/>
          <w:b w:val="1"/>
        </w:rPr>
        <w:t>谁在谦卑中增加，谁就会越来越接近她谦卑的最高振动。这对一个天上的人来说是最大的丰富，因为它使我们能够更全面、更深刻地理解天上生活的美，这在以前是不可能的。</w:t>
      </w:r>
      <w:r>
        <w:rPr>
          <w:b w:val="1"/>
        </w:rPr>
        <w:t xml:space="preserve"> </w:t>
      </w:r>
    </w:p>
    <w:p>
      <w:pPr>
        <w:ind w:firstLine="0"/>
      </w:pPr>
      <w:r>
        <w:rPr>
          <w:rFonts w:ascii="Arial Unicode MS" w:hAnsi="Arial Unicode MS"/>
        </w:rPr>
        <w:t>对于天体演化的开放（意识的扩展），我们创造了一个非常重要的刺激，作为生命的基础，或将其带入天体法则：</w:t>
      </w:r>
      <w:r>
        <w:rPr>
          <w:rFonts w:ascii="Arial Unicode MS" w:hAnsi="Arial Unicode MS"/>
          <w:b w:val="1"/>
        </w:rPr>
        <w:t>我们越是谦卑，来自原始太阳的能量锁就越是为我们的演化生命打开，我们的意识就越是为更多地理解天体法则而打开。</w:t>
      </w:r>
      <w:r>
        <w:rPr>
          <w:rFonts w:ascii="Arial Unicode MS" w:hAnsi="Arial Unicode MS"/>
        </w:rPr>
        <w:t>我们光体中更大的能量量帮助我们能够在光体中打开以前对我们封闭的粒子（微妙的原子），并在其中熟悉创造的新辉煌，我们还没有任何迹象。这就是为什么我们感到内心有动力去更多地实践谦卑的神圣品质，它包含了你在人类生活中无法理解的天堂般的生活方式。</w:t>
      </w:r>
      <w:r>
        <w:t xml:space="preserve">  </w:t>
      </w:r>
    </w:p>
    <w:p>
      <w:pPr>
        <w:ind w:firstLine="0"/>
      </w:pPr>
      <w:r>
        <w:rPr>
          <w:rFonts w:ascii="Arial Unicode MS" w:hAnsi="Arial Unicode MS"/>
        </w:rPr>
        <w:t>越来越多地退出个人的人，越来越多地从内部，从他的灵魂感觉到，如何理解神圣的谦卑所特有的天人合一，这与怜悯有关。这个人在世俗生活中已经得到了法律的天国生活的暗示，因为越来越多的颗粒在他的灵魂中打开，以一种越来越接近天国人的谦卑的生活方式。这就是</w:t>
      </w:r>
      <w:r>
        <w:t xml:space="preserve"> "</w:t>
      </w:r>
      <w:r>
        <w:rPr>
          <w:rFonts w:ascii="Arial Unicode MS" w:hAnsi="Arial Unicode MS"/>
        </w:rPr>
        <w:t>我</w:t>
      </w:r>
      <w:r>
        <w:t xml:space="preserve"> "</w:t>
      </w:r>
      <w:r>
        <w:rPr>
          <w:rFonts w:ascii="Arial Unicode MS" w:hAnsi="Arial Unicode MS"/>
        </w:rPr>
        <w:t>中的神灵希望你，并要求你思考你离谦卑的、非个人的生活还有多远，因为这对你来说是决定性的，你是否能迅速回到我们的天国，或者你的生活是否会继续在另一个世界的黑暗、与人有关的低级堕落的世界里。仍然有傲慢的生命存在，他们仍然自豪地认为自己在世间的完美主义是聪明的，因此他们的能力和知识远远高于其他生命。这样的灵魂像一只骄傲的孔雀一样大摇大摆地走来走去，夸耀自己在世间的特殊能力。他们无法克制这种评价，即使是在世外桃源，在志同道合的人面前也是如此，他们也在谈论自己伟大的世俗能力，却没有意识到为什么他们会反复这样做。他们一次又一次地告诉外面的灵魂，他们在地球上完成了什么伟大的工作，却不知道他们用这种强加的生活方式偏离了非个人的天堂生活有多远。</w:t>
      </w:r>
      <w:r>
        <w:t xml:space="preserve"> </w:t>
      </w:r>
    </w:p>
    <w:p>
      <w:pPr>
        <w:jc w:val="left"/>
        <w:spacing w:lineRule="auto" w:line="259" w:after="160" w:beforeAutospacing="0" w:afterAutospacing="0"/>
        <w:ind w:firstLine="0"/>
      </w:pPr>
      <w:r>
        <w:t xml:space="preserve"> </w:t>
      </w:r>
    </w:p>
    <w:p>
      <w:pPr>
        <w:ind w:firstLine="0"/>
      </w:pPr>
      <w:r>
        <w:rPr>
          <w:rFonts w:ascii="Arial Unicode MS" w:hAnsi="Arial Unicode MS"/>
        </w:rPr>
        <w:t>当然，这些神圣的声明应该给完美主义者一些思考。</w:t>
      </w:r>
      <w:r>
        <w:t xml:space="preserve"> </w:t>
      </w:r>
    </w:p>
    <w:p>
      <w:pPr>
        <w:ind w:firstLine="0"/>
      </w:pPr>
      <w:r>
        <w:rPr>
          <w:rFonts w:ascii="Arial Unicode MS" w:hAnsi="Arial Unicode MS"/>
        </w:rPr>
        <w:t>你想如何在你的自由中塑造你的生活，这取决于你，但当你想回到天国时，想想你是否仍有完美主义的倾向。如果是这样，请仔细考虑你是否想继续保持不变的生活，尽管有这种来自天国的神圣知识。今天，它被来自光明国度的双重生命从神圣的怜悯和谦卑的天体精华中带到你们面前，供你们阅读，那里是你们永恒的家。</w:t>
      </w:r>
      <w:r>
        <w:t xml:space="preserve"> </w:t>
      </w:r>
      <w:r>
        <w:rPr>
          <w:color w:val="FF0000"/>
        </w:rPr>
        <w:t xml:space="preserve"> </w:t>
      </w:r>
    </w:p>
    <w:p>
      <w:pPr>
        <w:jc w:val="left"/>
        <w:spacing w:lineRule="auto" w:line="259" w:after="40" w:beforeAutospacing="0" w:afterAutospacing="0"/>
        <w:ind w:firstLine="0"/>
      </w:pPr>
      <w:r>
        <w:rPr>
          <w:color w:val="FF0000"/>
        </w:rPr>
        <w:t xml:space="preserve"> </w:t>
      </w:r>
    </w:p>
    <w:p>
      <w:pPr>
        <w:jc w:val="left"/>
        <w:spacing w:lineRule="auto" w:line="259" w:after="43" w:beforeAutospacing="0" w:afterAutospacing="0"/>
        <w:ind w:firstLine="0"/>
      </w:pPr>
      <w:r>
        <w:rPr>
          <w:color w:val="FF0000"/>
        </w:rPr>
        <w:t xml:space="preserve"> </w:t>
      </w:r>
    </w:p>
    <w:p>
      <w:pPr>
        <w:jc w:val="left"/>
        <w:spacing w:lineRule="auto" w:line="259" w:after="43" w:beforeAutospacing="0" w:afterAutospacing="0"/>
        <w:ind w:firstLine="0"/>
      </w:pPr>
      <w:r>
        <w:rPr>
          <w:color w:val="FF0000"/>
        </w:rPr>
        <w:t xml:space="preserve"> </w:t>
      </w:r>
    </w:p>
    <w:p>
      <w:pPr>
        <w:jc w:val="left"/>
        <w:spacing w:lineRule="auto" w:line="259" w:after="40" w:beforeAutospacing="0" w:afterAutospacing="0"/>
        <w:ind w:firstLine="0"/>
      </w:pPr>
      <w:r>
        <w:rPr>
          <w:color w:val="FF0000"/>
        </w:rPr>
        <w:t xml:space="preserve"> </w:t>
      </w:r>
    </w:p>
    <w:p>
      <w:pPr>
        <w:jc w:val="left"/>
        <w:spacing w:lineRule="auto" w:line="259" w:after="43" w:beforeAutospacing="0" w:afterAutospacing="0"/>
        <w:ind w:firstLine="0"/>
      </w:pPr>
      <w:r>
        <w:rPr>
          <w:color w:val="FF0000"/>
        </w:rPr>
        <w:t xml:space="preserve"> </w:t>
      </w:r>
    </w:p>
    <w:p>
      <w:pPr>
        <w:jc w:val="left"/>
        <w:spacing w:lineRule="auto" w:line="259" w:after="0" w:beforeAutospacing="0" w:afterAutospacing="0"/>
        <w:ind w:firstLine="0"/>
      </w:pPr>
      <w:r>
        <w:rPr>
          <w:color w:val="FF000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F4-(A-G)  </w:t>
      <w:tab/>
      <w:tab/>
    </w:r>
  </w:p>
  <w:p>
    <w:pPr>
      <w:jc w:val="right"/>
      <w:spacing w:lineRule="auto" w:line="267"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67" w:after="0" w:beforeAutospacing="0" w:afterAutospacing="0"/>
      <w:ind w:firstLine="0"/>
      <w:tabs>
        <w:tab w:val="left" w:pos="9066" w:leader="none"/>
      </w:tabs>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38" w:beforeAutospacing="0" w:afterAutospacing="0"/>
      <w:ind w:firstLine="0"/>
    </w:pPr>
    <w:r>
      <w:rPr>
        <w:sz w:val="16"/>
        <w:b w:val="1"/>
      </w:rPr>
      <w:t xml:space="preserve">04.11.2013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2008</w:t>
    </w:r>
    <w:r>
      <w:rPr>
        <w:rFonts w:ascii="Arial Unicode MS" w:hAnsi="Arial Unicode MS"/>
        <w:sz w:val="16"/>
        <w:b w:val="1"/>
      </w:rPr>
      <w:t>年</w:t>
    </w:r>
    <w:r>
      <w:rPr>
        <w:sz w:val="18"/>
        <w:b w:val="1"/>
      </w:rPr>
      <w:t>3</w:t>
    </w:r>
    <w:r>
      <w:rPr>
        <w:rFonts w:ascii="Arial Unicode MS" w:hAnsi="Arial Unicode MS"/>
        <w:sz w:val="18"/>
        <w:b w:val="1"/>
      </w:rPr>
      <w:t>月</w:t>
    </w:r>
    <w:r>
      <w:rPr>
        <w:rFonts w:ascii="Arial Unicode MS" w:hAnsi="Arial Unicode MS"/>
        <w:sz w:val="16"/>
      </w:rPr>
      <w:t>的天国</w:t>
    </w:r>
    <w:r>
      <w:rPr>
        <w:rFonts w:ascii="Arial Unicode MS" w:hAnsi="Arial Unicode MS"/>
        <w:sz w:val="16"/>
        <w:b w:val="1"/>
        <w:color w:val="0000FF"/>
      </w:rPr>
      <w:t>神圣生命源</w:t>
    </w:r>
    <w:r>
      <w:rPr>
        <w:rFonts w:ascii="Arial Unicode MS" w:hAnsi="Arial Unicode MS"/>
        <w:sz w:val="16"/>
      </w:rPr>
      <w:t>信息</w:t>
    </w:r>
    <w:r>
      <w:rPr>
        <w:sz w:val="16"/>
      </w:rPr>
      <w:t xml:space="preserve">        </w:t>
    </w:r>
  </w:p>
  <w:p>
    <w:pPr>
      <w:jc w:val="center"/>
      <w:spacing w:lineRule="auto" w:line="259" w:after="149" w:beforeAutospacing="0" w:afterAutospacing="0"/>
      <w:ind w:firstLine="0"/>
    </w:pPr>
    <w:r>
      <w:rPr>
        <w:sz w:val="16"/>
      </w:rPr>
      <w:t>""</w:t>
    </w:r>
    <w:r>
      <w:rPr>
        <w:rFonts w:ascii="Arial Unicode MS" w:hAnsi="Arial Unicode MS"/>
        <w:sz w:val="16"/>
      </w:rPr>
      <w:t>从天堂的角度看人类的完美主义</w:t>
    </w:r>
    <w:r>
      <w:rPr>
        <w:sz w:val="16"/>
      </w:rPr>
      <w:t>" (7</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38" w:beforeAutospacing="0" w:afterAutospacing="0"/>
      <w:ind w:firstLine="0"/>
      <w:rPr>
        <w:sz w:val="16"/>
        <w:b w:val="1"/>
      </w:rPr>
    </w:pPr>
    <w:r>
      <w:rPr>
        <w:sz w:val="16"/>
        <w:b w:val="1"/>
      </w:rPr>
      <w:t xml:space="preserve">04.11.2013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00FF"/>
      </w:rPr>
      <w:t>神圣生命源</w:t>
    </w:r>
    <w:r>
      <w:rPr>
        <w:rFonts w:ascii="Arial Unicode MS" w:hAnsi="Arial Unicode MS"/>
        <w:sz w:val="16"/>
      </w:rPr>
      <w:t>信息</w:t>
    </w:r>
  </w:p>
  <w:p>
    <w:pPr>
      <w:jc w:val="center"/>
      <w:spacing w:lineRule="auto" w:line="259" w:after="38" w:beforeAutospacing="0" w:afterAutospacing="0"/>
      <w:ind w:firstLine="0"/>
      <w:rPr>
        <w:sz w:val="16"/>
      </w:rPr>
    </w:pPr>
    <w:r>
      <w:rPr>
        <w:sz w:val="16"/>
      </w:rPr>
      <w:t>""</w:t>
    </w:r>
    <w:r>
      <w:rPr>
        <w:rFonts w:ascii="Arial Unicode MS" w:hAnsi="Arial Unicode MS"/>
        <w:sz w:val="16"/>
      </w:rPr>
      <w:t>从天堂的角度看人类的完美主义</w:t>
    </w:r>
    <w:r>
      <w:rPr>
        <w:sz w:val="16"/>
      </w:rPr>
      <w:t>" (7</w:t>
    </w:r>
    <w:r>
      <w:rPr>
        <w:rFonts w:ascii="Arial Unicode MS" w:hAnsi="Arial Unicode MS"/>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38" w:beforeAutospacing="0" w:afterAutospacing="0"/>
      <w:ind w:firstLine="0"/>
    </w:pPr>
    <w:r>
      <w:rPr>
        <w:sz w:val="16"/>
        <w:b w:val="1"/>
      </w:rPr>
      <w:t xml:space="preserve">04.11.2013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2008</w:t>
    </w:r>
    <w:r>
      <w:rPr>
        <w:rFonts w:ascii="Arial Unicode MS" w:hAnsi="Arial Unicode MS"/>
        <w:sz w:val="16"/>
        <w:b w:val="1"/>
      </w:rPr>
      <w:t>年</w:t>
    </w:r>
    <w:r>
      <w:rPr>
        <w:sz w:val="18"/>
        <w:b w:val="1"/>
      </w:rPr>
      <w:t>3</w:t>
    </w:r>
    <w:r>
      <w:rPr>
        <w:rFonts w:ascii="Arial Unicode MS" w:hAnsi="Arial Unicode MS"/>
        <w:sz w:val="18"/>
        <w:b w:val="1"/>
      </w:rPr>
      <w:t>月</w:t>
    </w:r>
    <w:r>
      <w:rPr>
        <w:rFonts w:ascii="Arial Unicode MS" w:hAnsi="Arial Unicode MS"/>
        <w:sz w:val="16"/>
      </w:rPr>
      <w:t>的天国</w:t>
    </w:r>
    <w:r>
      <w:rPr>
        <w:rFonts w:ascii="Arial Unicode MS" w:hAnsi="Arial Unicode MS"/>
        <w:sz w:val="16"/>
        <w:b w:val="1"/>
        <w:color w:val="0000FF"/>
      </w:rPr>
      <w:t>神圣生命源</w:t>
    </w:r>
    <w:r>
      <w:rPr>
        <w:rFonts w:ascii="Arial Unicode MS" w:hAnsi="Arial Unicode MS"/>
        <w:sz w:val="16"/>
      </w:rPr>
      <w:t>信息</w:t>
    </w:r>
    <w:r>
      <w:rPr>
        <w:sz w:val="16"/>
      </w:rPr>
      <w:t xml:space="preserve">        </w:t>
    </w:r>
  </w:p>
  <w:p>
    <w:pPr>
      <w:jc w:val="center"/>
      <w:spacing w:lineRule="auto" w:line="259" w:after="149" w:beforeAutospacing="0" w:afterAutospacing="0"/>
      <w:ind w:firstLine="0"/>
    </w:pPr>
    <w:r>
      <w:rPr>
        <w:sz w:val="16"/>
      </w:rPr>
      <w:t>""</w:t>
    </w:r>
    <w:r>
      <w:rPr>
        <w:rFonts w:ascii="Arial Unicode MS" w:hAnsi="Arial Unicode MS"/>
        <w:sz w:val="16"/>
      </w:rPr>
      <w:t>从天堂的角度看人类的完美主义</w:t>
    </w:r>
    <w:r>
      <w:rPr>
        <w:sz w:val="16"/>
      </w:rPr>
      <w:t>" (7</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19" w:beforeAutospacing="0" w:afterAutospacing="0"/>
      <w:ind w:hanging="10" w:left="293" w:right="3"/>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