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D04BC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22" w:beforeAutospacing="0" w:afterAutospacing="0"/>
        <w:ind w:firstLine="0"/>
        <w:rPr>
          <w:sz w:val="2"/>
          <w:lang w:val="de-DE"/>
        </w:rPr>
      </w:pPr>
    </w:p>
    <w:p>
      <w:pPr>
        <w:pStyle w:val="P1"/>
        <w:rPr>
          <w:sz w:val="26"/>
          <w:color w:val="0000FF"/>
          <w:lang w:val="de-DE"/>
        </w:rPr>
      </w:pPr>
      <w:r>
        <w:rPr>
          <w:rFonts w:ascii="Microsoft YaHei" w:hAnsi="Microsoft YaHei"/>
          <w:sz w:val="26"/>
          <w:color w:val="0000FF"/>
          <w:lang w:val="de-DE"/>
        </w:rPr>
        <w:t>意识到并控制自己的思想的神圣指示</w:t>
      </w:r>
      <w:r>
        <w:rPr>
          <w:sz w:val="26"/>
          <w:color w:val="0000FF"/>
          <w:lang w:val="de-DE"/>
        </w:rPr>
        <w:t xml:space="preserve"> </w:t>
      </w:r>
    </w:p>
    <w:p>
      <w:pPr>
        <w:jc w:val="left"/>
        <w:spacing w:lineRule="auto" w:line="259" w:after="124" w:beforeAutospacing="0" w:afterAutospacing="0"/>
        <w:ind w:firstLine="0"/>
        <w:rPr>
          <w:lang w:val="de-DE"/>
        </w:rPr>
      </w:pPr>
      <w:r>
        <w:rPr>
          <w:lang w:val="de-DE"/>
        </w:rPr>
        <w:t xml:space="preserve"> </w:t>
      </w:r>
    </w:p>
    <w:p>
      <w:pPr>
        <w:rPr>
          <w:lang w:val="de-DE"/>
        </w:rPr>
      </w:pPr>
      <w:r>
        <w:rPr>
          <w:rFonts w:ascii="Microsoft YaHei" w:hAnsi="Microsoft YaHei"/>
          <w:lang w:val="de-DE"/>
        </w:rPr>
        <w:t>这个简短的信息是提供给那些从天上的我是爱的结合中为我的基督指示敞开心扉的人，他们想直接回到天国。</w:t>
      </w:r>
      <w:r>
        <w:rPr>
          <w:lang w:val="de-DE"/>
        </w:rPr>
        <w:t xml:space="preserve"> </w:t>
      </w:r>
    </w:p>
    <w:p>
      <w:pPr>
        <w:rPr>
          <w:lang w:val="de-DE"/>
        </w:rPr>
      </w:pPr>
      <w:r>
        <w:rPr>
          <w:rFonts w:ascii="Microsoft YaHei" w:hAnsi="Microsoft YaHei"/>
          <w:lang w:val="de-DE"/>
        </w:rPr>
        <w:t>如果</w:t>
      </w:r>
      <w:r>
        <w:rPr>
          <w:rFonts w:ascii="Microsoft YaHei" w:hAnsi="Microsoft YaHei"/>
          <w:b w:val="1"/>
          <w:lang w:val="de-DE"/>
        </w:rPr>
        <w:t>不愉快和不合法的想法困扰着</w:t>
      </w:r>
      <w:r>
        <w:rPr>
          <w:rFonts w:ascii="Microsoft YaHei" w:hAnsi="Microsoft YaHei"/>
          <w:lang w:val="de-DE"/>
        </w:rPr>
        <w:t>你，使你感到不安，请立即对它们说：</w:t>
      </w:r>
      <w:r>
        <w:rPr>
          <w:lang w:val="de-DE"/>
        </w:rPr>
        <w:t>"</w:t>
      </w:r>
      <w:r>
        <w:rPr>
          <w:rFonts w:ascii="Microsoft YaHei" w:hAnsi="Microsoft YaHei"/>
          <w:lang w:val="de-DE"/>
        </w:rPr>
        <w:t>我不要你。</w:t>
      </w:r>
      <w:r>
        <w:rPr>
          <w:lang w:val="de-DE"/>
        </w:rPr>
        <w:t>"</w:t>
      </w:r>
      <w:r>
        <w:rPr>
          <w:rFonts w:ascii="Microsoft YaHei" w:hAnsi="Microsoft YaHei"/>
          <w:lang w:val="de-DE"/>
        </w:rPr>
        <w:t>这是向他们表明，你不同意他们的观点，他们不应该在你身上有自由的课程。不管他们从哪里来，把他们交给我，基督在你里面，以便和平可以回到你身上。</w:t>
      </w:r>
      <w:r>
        <w:rPr>
          <w:lang w:val="de-DE"/>
        </w:rPr>
        <w:t xml:space="preserve"> </w:t>
      </w:r>
    </w:p>
    <w:p>
      <w:pPr>
        <w:rPr>
          <w:lang w:val="de-DE"/>
        </w:rPr>
      </w:pPr>
      <w:r>
        <w:rPr>
          <w:rFonts w:ascii="Microsoft YaHei" w:hAnsi="Microsoft YaHei"/>
          <w:lang w:val="de-DE"/>
        </w:rPr>
        <w:t>如果你长期专注于来自你过去各种经历的负面想法和形象，以及你过去喜欢的生活，对上帝的律法一无所知，那么你就有可能让它们在你的人类意识中越来越多地扩散和固化。这向你表明，你的潜意识仍在与他们调情，并渴望在这个方向上有进一步的体验。但在通往上帝的内在道路上的人不应该再允许这样做，因为它们对他和他的灵魂来说是危险的，因为他因此有可能重新产生精神负担。请注意，谁愿意接受来自过去、现在和未来的非法思想，尽管他知道得更多，但他不想接受神圣的法律。这对上帝之灵来说，意味着人在生活的各个领域继续处于天上的法律之外。由于每一个思想都是一束能量，它也想在人身上安顿和释放自己，在那里它的既定目标引导着他。</w:t>
      </w:r>
      <w:r>
        <w:rPr>
          <w:lang w:val="de-DE"/>
        </w:rPr>
        <w:t xml:space="preserve"> </w:t>
      </w:r>
    </w:p>
    <w:p>
      <w:pPr>
        <w:rPr>
          <w:lang w:val="de-DE"/>
        </w:rPr>
      </w:pPr>
      <w:r>
        <w:rPr>
          <w:rFonts w:ascii="Microsoft YaHei" w:hAnsi="Microsoft YaHei"/>
          <w:lang w:val="de-DE"/>
        </w:rPr>
        <w:t>因此，在消极想法一出现的时候就应该小心，并阻止它们。呼叫我，基督，寻求帮助，我以我的保护站在你身边，击退进一步的思想冲动，无论它们来自何处。如果你一次又一次成功地练习这个方法，就不会有新的心理负担在你的思想上建立起来。</w:t>
      </w:r>
      <w:r>
        <w:rPr>
          <w:lang w:val="de-DE"/>
        </w:rPr>
        <w:t xml:space="preserve">  </w:t>
      </w:r>
    </w:p>
    <w:p>
      <w:pPr>
        <w:rPr>
          <w:lang w:val="de-DE"/>
        </w:rPr>
      </w:pPr>
      <w:r>
        <w:rPr>
          <w:rFonts w:ascii="Microsoft YaHei" w:hAnsi="Microsoft YaHei"/>
          <w:lang w:val="de-DE"/>
        </w:rPr>
        <w:t>通过这一点，你表现出你的善意来接近上帝的天律，你变得更加自信，知道你在生活中想要什么，不想要什么。从有意识的思想控制的那一刻起，你就始终如一地遵循既定的生活准则，进入上帝的法则，你也知道自己过去的生活中哪里有非法的行为，因此，在精神上一定还或多或少地存在着两极分化。所以你可以在神的帮助下更有目的性地解放你的灵魂，从而使你的灵性更快地成长。</w:t>
      </w:r>
      <w:r>
        <w:rPr>
          <w:lang w:val="de-DE"/>
        </w:rPr>
        <w:t xml:space="preserve"> </w:t>
      </w:r>
    </w:p>
    <w:p>
      <w:pPr>
        <w:spacing w:lineRule="auto" w:line="240" w:after="245" w:beforeAutospacing="0" w:afterAutospacing="0"/>
        <w:rPr>
          <w:lang w:val="de-DE"/>
        </w:rPr>
      </w:pPr>
      <w:r>
        <w:rPr>
          <w:rFonts w:ascii="Microsoft YaHei" w:hAnsi="Microsoft YaHei"/>
          <w:lang w:val="de-DE"/>
        </w:rPr>
        <w:t>对自己思想的深入自知和控制，使你的意识在振动中得到极大的提高，因为没有消极的思想可以无意识地爬进你的身体，否则会耗尽你的生命能量。这是我一直向弟子推荐的通向上帝的坦途，但很少有人愿意练习强烈的思想控制。他们把一切都留给机会。这确实不是通往上帝、通往他们光明之家的内在道路。</w:t>
      </w:r>
      <w:r>
        <w:rPr>
          <w:lang w:val="de-DE"/>
        </w:rPr>
        <w:t xml:space="preserve"> </w:t>
      </w:r>
    </w:p>
    <w:p>
      <w:pPr>
        <w:rPr>
          <w:lang w:val="de-DE"/>
        </w:rPr>
      </w:pPr>
      <w:r>
        <w:rPr>
          <w:rFonts w:ascii="Microsoft YaHei" w:hAnsi="Microsoft YaHei"/>
          <w:lang w:val="de-DE"/>
        </w:rPr>
        <w:t>因此，现在要更加勤奋地控制自己的心智，这使你从许多你还没有意识到的违反法律、错误、弱点和错误行为中解脱出来。</w:t>
      </w:r>
      <w:r>
        <w:rPr>
          <w:lang w:val="de-DE"/>
        </w:rPr>
        <w:t xml:space="preserve">  </w:t>
      </w:r>
    </w:p>
    <w:p>
      <w:pPr>
        <w:rPr>
          <w:lang w:val="de-DE"/>
        </w:rPr>
      </w:pPr>
      <w:r>
        <w:rPr>
          <w:rFonts w:ascii="Microsoft YaHei" w:hAnsi="Microsoft YaHei"/>
          <w:lang w:val="de-DE"/>
        </w:rPr>
        <w:t>除了思想控制之外，请注意你的</w:t>
      </w:r>
      <w:r>
        <w:rPr>
          <w:rFonts w:ascii="Microsoft YaHei" w:hAnsi="Microsoft YaHei"/>
          <w:b w:val="1"/>
          <w:lang w:val="de-DE"/>
        </w:rPr>
        <w:t>感受</w:t>
      </w:r>
      <w:r>
        <w:rPr>
          <w:rFonts w:ascii="Microsoft YaHei" w:hAnsi="Microsoft YaHei"/>
          <w:lang w:val="de-DE"/>
        </w:rPr>
        <w:t>。如果你不愉快地感觉到它们并变得烦躁不安，那么非法的想法已经悄悄地进入你。当你有意识地认识到它们时，请立即做出反应，把它们交给我进行转化，这样它们就不会再影响和干扰你了。如果同样的负面想法影响了你几天，那就把它们简单地写下来，在我的帮助下质问它们，为什么它们如此大规模地压迫你。但不要放弃让它们得到控制，因为你决定你的身体会发生什么，哪些想法被允许接触你。通过你的目标，你是预设的，因此是你船的舵手。</w:t>
      </w:r>
      <w:r>
        <w:rPr>
          <w:lang w:val="de-DE"/>
        </w:rPr>
        <w:t xml:space="preserve"> </w:t>
      </w:r>
    </w:p>
    <w:p>
      <w:pPr>
        <w:rPr>
          <w:lang w:val="de-DE"/>
        </w:rPr>
      </w:pPr>
      <w:r>
        <w:rPr>
          <w:rFonts w:ascii="Microsoft YaHei" w:hAnsi="Microsoft YaHei"/>
          <w:lang w:val="de-DE"/>
        </w:rPr>
        <w:t>通过持续的思想控制和你自己与神的法则保持一致，你得到了一种有效的可能性，当新的消极思想想要干扰你时，你的上层和潜意识很快就会大规模抵制。但这总是以你不再容忍他们为前提，因为你清楚地知道他们把你引向哪个方向。无论你是否允许他们，你总是有自由意志。但我告诉你，谁坚持锻炼他的思想控制力，即使他在嘈杂的世界里，他也可以欣喜地认为，没有相反的生命对他耳语而不被注意。他立即感觉到这些想法不属于他的新的生活方向，而这个方向是指向上帝的律法；这就是为什么他能在我的帮助下抵御这些想法，也不会在精神上给自己带来新的负担。</w:t>
      </w:r>
      <w:r>
        <w:rPr>
          <w:lang w:val="de-DE"/>
        </w:rPr>
        <w:t xml:space="preserve"> </w:t>
      </w:r>
    </w:p>
    <w:p>
      <w:pPr>
        <w:rPr>
          <w:lang w:val="de-DE"/>
        </w:rPr>
      </w:pPr>
      <w:r>
        <w:rPr>
          <w:rFonts w:ascii="Microsoft YaHei" w:hAnsi="Microsoft YaHei"/>
          <w:lang w:val="de-DE"/>
        </w:rPr>
        <w:t>所以你们已经可以在短暂的尘世时间内把自己控制住，没有任何负面的生命可以通过思想冲动把你们引向错误的方向，也不会勾引你们。这将是你的人生目标，如果你敞开心扉想和我，即我是中的基督，在通往你光明家园的内在道路上走下去。这样的行为方式引导你进入天国众生</w:t>
      </w:r>
      <w:r>
        <w:rPr>
          <w:rFonts w:ascii="Microsoft YaHei" w:hAnsi="Microsoft YaHei"/>
          <w:b w:val="1"/>
          <w:lang w:val="de-DE"/>
        </w:rPr>
        <w:t>的自觉生活</w:t>
      </w:r>
      <w:r>
        <w:rPr>
          <w:b w:val="1"/>
          <w:lang w:val="de-DE"/>
        </w:rPr>
        <w:t xml:space="preserve">! </w:t>
      </w:r>
    </w:p>
    <w:p>
      <w:pPr>
        <w:jc w:val="left"/>
        <w:spacing w:lineRule="auto" w:line="259" w:after="103"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p>
      <w:pPr>
        <w:jc w:val="left"/>
        <w:spacing w:lineRule="auto" w:line="259" w:after="98" w:beforeAutospacing="0" w:afterAutospacing="0"/>
        <w:ind w:firstLine="0"/>
        <w:rPr>
          <w:lang w:val="de-DE"/>
        </w:rPr>
      </w:pPr>
      <w:r>
        <w:rPr>
          <w:lang w:val="de-DE"/>
        </w:rPr>
        <w:t xml:space="preserve"> </w:t>
      </w:r>
    </w:p>
    <w:p>
      <w:pPr>
        <w:jc w:val="left"/>
        <w:spacing w:lineRule="auto" w:line="259" w:after="98" w:beforeAutospacing="0" w:afterAutospacing="0"/>
        <w:ind w:firstLine="0"/>
        <w:rPr>
          <w:lang w:val="de-DE"/>
        </w:rPr>
      </w:pPr>
    </w:p>
    <w:p>
      <w:pPr>
        <w:jc w:val="left"/>
        <w:spacing w:lineRule="auto" w:line="259" w:after="98" w:beforeAutospacing="0" w:afterAutospacing="0"/>
        <w:ind w:firstLine="0"/>
        <w:rPr>
          <w:lang w:val="de-DE"/>
        </w:rPr>
      </w:pPr>
    </w:p>
    <w:p>
      <w:pPr>
        <w:jc w:val="left"/>
        <w:spacing w:lineRule="auto" w:line="259" w:after="98" w:beforeAutospacing="0" w:afterAutospacing="0"/>
        <w:ind w:firstLine="0"/>
        <w:rPr>
          <w:sz w:val="4"/>
          <w:lang w:val="de-DE"/>
        </w:rPr>
      </w:pPr>
    </w:p>
    <w:p>
      <w:pPr>
        <w:pStyle w:val="P2"/>
        <w:ind w:firstLine="0"/>
        <w:rPr>
          <w:lang w:val="de-DE"/>
        </w:rPr>
      </w:pP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jc w:val="center"/>
      <w:rPr>
        <w:sz w:val="16"/>
      </w:rPr>
    </w:pPr>
  </w:p>
  <w:p>
    <w:pPr>
      <w:pStyle w:val="P4"/>
      <w:jc w:val="center"/>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noProof w:val="1"/>
      </w:rPr>
      <w:fldChar w:fldCharType="end"/>
    </w:r>
  </w:p>
  <w:p>
    <w:pPr>
      <w:jc w:val="left"/>
      <w:spacing w:lineRule="auto" w:line="223" w:after="17" w:beforeAutospacing="0" w:afterAutospacing="0"/>
      <w:rPr>
        <w:sz w:val="16"/>
        <w:u w:val="none" w:color="000000"/>
        <w:lang w:val="de-DE"/>
      </w:rPr>
    </w:pPr>
    <w:r>
      <w:rPr>
        <w:sz w:val="16"/>
        <w:u w:val="none" w:color="000000"/>
        <w:lang w:val="de-DE"/>
      </w:rPr>
      <w:t xml:space="preserve">F3-(J)  </w:t>
      <w:tab/>
      <w:t xml:space="preserve">                                                                       </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lang w:val="de-DE"/>
      </w:rPr>
    </w:pPr>
    <w:r>
      <w:rPr>
        <w:sz w:val="16"/>
        <w:lang w:val="de-DE"/>
      </w:rPr>
      <w:tab/>
    </w:r>
    <w:r>
      <w:rPr>
        <w:sz w:val="16"/>
        <w:color w:val="0000FF"/>
        <w:u w:val="single"/>
        <w:lang w:val="de-DE"/>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rPr>
        <w:sz w:val="16"/>
        <w:lang w:val="de-DE"/>
      </w:rPr>
    </w:pPr>
    <w:r>
      <w:rPr>
        <w:sz w:val="16"/>
        <w:b w:val="1"/>
        <w:lang w:val="de-DE"/>
      </w:rPr>
      <w:t>13.06.2005</w:t>
    </w:r>
    <w:r>
      <w:rPr>
        <w:rFonts w:ascii="Microsoft YaHei" w:hAnsi="Microsoft YaHei"/>
        <w:sz w:val="16"/>
        <w:lang w:val="de-DE"/>
      </w:rPr>
      <w:t>（实际日期）</w:t>
    </w:r>
    <w:r>
      <w:rPr>
        <w:rFonts w:ascii="Microsoft YaHei" w:hAnsi="Microsoft YaHei"/>
        <w:sz w:val="16"/>
        <w:b w:val="1"/>
        <w:color w:val="0000FF"/>
        <w:lang w:val="de-DE"/>
      </w:rPr>
      <w:t>我是</w:t>
    </w:r>
    <w:r>
      <w:rPr>
        <w:sz w:val="16"/>
        <w:b w:val="1"/>
        <w:color w:val="0000FF"/>
        <w:lang w:val="de-DE"/>
      </w:rPr>
      <w:t>--</w:t>
    </w:r>
    <w:r>
      <w:rPr>
        <w:rFonts w:ascii="Microsoft YaHei" w:hAnsi="Microsoft YaHei"/>
        <w:sz w:val="16"/>
        <w:b w:val="1"/>
        <w:color w:val="0000FF"/>
        <w:lang w:val="de-DE"/>
      </w:rPr>
      <w:t>上帝的爱滴，来自天堂的源泉</w:t>
    </w:r>
    <w:r>
      <w:rPr>
        <w:sz w:val="16"/>
        <w:b w:val="1"/>
        <w:color w:val="0000FF"/>
        <w:lang w:val="de-DE"/>
      </w:rPr>
      <w:t xml:space="preserve"> </w:t>
    </w:r>
    <w:r>
      <w:rPr>
        <w:sz w:val="16"/>
        <w:b w:val="1"/>
        <w:lang w:val="de-DE"/>
      </w:rPr>
      <w:t>2005</w:t>
    </w:r>
    <w:r>
      <w:rPr>
        <w:rFonts w:ascii="Microsoft YaHei" w:hAnsi="Microsoft YaHei"/>
        <w:sz w:val="16"/>
        <w:b w:val="1"/>
        <w:lang w:val="de-DE"/>
      </w:rPr>
      <w:t>年</w:t>
    </w:r>
    <w:r>
      <w:rPr>
        <w:sz w:val="16"/>
        <w:b w:val="1"/>
        <w:lang w:val="de-DE"/>
      </w:rPr>
      <w:t>1</w:t>
    </w:r>
    <w:r>
      <w:rPr>
        <w:rFonts w:ascii="Microsoft YaHei" w:hAnsi="Microsoft YaHei"/>
        <w:sz w:val="16"/>
        <w:b w:val="1"/>
        <w:lang w:val="de-DE"/>
      </w:rPr>
      <w:t>月</w:t>
    </w:r>
    <w:r>
      <w:rPr>
        <w:sz w:val="16"/>
        <w:b w:val="1"/>
        <w:lang w:val="de-DE"/>
      </w:rPr>
      <w:t>7</w:t>
    </w:r>
    <w:r>
      <w:rPr>
        <w:rFonts w:ascii="Microsoft YaHei" w:hAnsi="Microsoft YaHei"/>
        <w:sz w:val="16"/>
        <w:b w:val="1"/>
        <w:lang w:val="de-DE"/>
      </w:rPr>
      <w:t>日的</w:t>
    </w:r>
    <w:r>
      <w:rPr>
        <w:rFonts w:ascii="Microsoft YaHei" w:hAnsi="Microsoft YaHei"/>
        <w:sz w:val="16"/>
        <w:lang w:val="de-DE"/>
      </w:rPr>
      <w:t>信息</w:t>
    </w:r>
  </w:p>
  <w:p>
    <w:pPr>
      <w:jc w:val="center"/>
      <w:spacing w:lineRule="auto" w:line="259" w:after="144" w:beforeAutospacing="0" w:afterAutospacing="0"/>
      <w:rPr>
        <w:sz w:val="16"/>
        <w:lang w:val="de-DE"/>
      </w:rPr>
    </w:pPr>
    <w:r>
      <w:rPr>
        <w:sz w:val="16"/>
        <w:lang w:val="de-DE"/>
      </w:rPr>
      <w:t>"</w:t>
    </w:r>
    <w:r>
      <w:rPr>
        <w:rFonts w:ascii="Microsoft YaHei" w:hAnsi="Microsoft YaHei"/>
        <w:sz w:val="16"/>
        <w:lang w:val="de-DE"/>
      </w:rPr>
      <w:t>认识和控制自己思想的神圣指示</w:t>
    </w:r>
    <w:r>
      <w:rPr>
        <w:sz w:val="16"/>
        <w:lang w:val="de-DE"/>
      </w:rPr>
      <w:t>"</w:t>
    </w:r>
    <w:r>
      <w:rPr>
        <w:rFonts w:ascii="Microsoft YaHei" w:hAnsi="Microsoft YaHei"/>
        <w:sz w:val="16"/>
        <w:lang w:val="de-DE"/>
      </w:rPr>
      <w:t>（</w:t>
    </w:r>
    <w:r>
      <w:rPr>
        <w:sz w:val="16"/>
        <w:lang w:val="de-DE"/>
      </w:rPr>
      <w:t>2</w:t>
    </w:r>
    <w:r>
      <w:rPr>
        <w:rFonts w:ascii="Microsoft YaHei" w:hAnsi="Microsoft YaHei"/>
        <w:sz w:val="16"/>
        <w:lang w:val="de-DE"/>
      </w:rPr>
      <w:t>页）。</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1" w:after="120" w:beforeAutospacing="0" w:afterAutospacing="0"/>
      <w:ind w:hanging="10" w:left="10" w:right="2"/>
    </w:pPr>
    <w:rPr>
      <w:rFonts w:ascii="Arial" w:hAnsi="Arial"/>
      <w:sz w:val="24"/>
      <w:lang w:val="en-US" w:eastAsia="en-US"/>
    </w:rPr>
  </w:style>
  <w:style w:type="paragraph" w:styleId="P1">
    <w:name w:val="heading 1"/>
    <w:qFormat/>
    <w:link w:val="C5"/>
    <w:next w:val="P0"/>
    <w:pPr>
      <w:jc w:val="center"/>
      <w:spacing w:lineRule="auto" w:line="341" w:beforeAutospacing="0" w:afterAutospacing="0"/>
      <w:ind w:left="1467" w:right="1292"/>
      <w:outlineLvl w:val="0"/>
      <w:keepNext w:val="1"/>
      <w:keepLines w:val="1"/>
    </w:pPr>
    <w:rPr>
      <w:rFonts w:ascii="Arial" w:hAnsi="Arial"/>
      <w:sz w:val="32"/>
      <w:b w:val="1"/>
      <w:lang w:val="en-US" w:eastAsia="en-US"/>
    </w:rPr>
  </w:style>
  <w:style w:type="paragraph" w:styleId="P2">
    <w:name w:val="heading 2"/>
    <w:qFormat/>
    <w:link w:val="C4"/>
    <w:next w:val="P0"/>
    <w:pPr>
      <w:spacing w:lineRule="auto" w:line="259" w:after="3" w:beforeAutospacing="0" w:afterAutospacing="0"/>
      <w:ind w:hanging="10" w:left="10"/>
      <w:outlineLvl w:val="1"/>
      <w:keepNext w:val="1"/>
      <w:keepLines w:val="1"/>
    </w:pPr>
    <w:rPr>
      <w:rFonts w:ascii="Arial" w:hAnsi="Arial"/>
      <w:sz w:val="18"/>
      <w:b w:val="1"/>
      <w:color w:val="0000FF"/>
      <w:u w:val="single" w:color="0000FF"/>
      <w:lang w:val="en-US" w:eastAsia="en-US"/>
    </w:rPr>
  </w:style>
  <w:style w:type="paragraph" w:styleId="P3">
    <w:name w:val="header"/>
    <w:basedOn w:val="P0"/>
    <w:link w:val="C6"/>
    <w:semiHidden w:val="1"/>
    <w:pPr>
      <w:spacing w:lineRule="auto" w:line="240" w:after="0" w:beforeAutospacing="0" w:afterAutospacing="0"/>
      <w:tabs>
        <w:tab w:val="center" w:pos="4536" w:leader="none"/>
        <w:tab w:val="right" w:pos="9072" w:leader="none"/>
      </w:tabs>
    </w:pPr>
    <w:rPr/>
  </w:style>
  <w:style w:type="paragraph" w:styleId="P4">
    <w:name w:val="footer"/>
    <w:basedOn w:val="P0"/>
    <w:link w:val="C7"/>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18"/>
      <w:b w:val="1"/>
      <w:color w:val="0000FF"/>
      <w:u w:val="single" w:color="0000FF"/>
      <w:lang w:val="en-US" w:eastAsia="en-US"/>
    </w:rPr>
  </w:style>
  <w:style w:type="character" w:styleId="C5">
    <w:name w:val="Überschrift 1 Zchn"/>
    <w:link w:val="P1"/>
    <w:rPr>
      <w:rFonts w:ascii="Arial" w:hAnsi="Arial"/>
      <w:sz w:val="32"/>
      <w:b w:val="1"/>
      <w:lang w:val="en-US" w:eastAsia="en-US"/>
    </w:rPr>
  </w:style>
  <w:style w:type="character" w:styleId="C6">
    <w:name w:val="Kopfzeile Zchn"/>
    <w:basedOn w:val="C0"/>
    <w:link w:val="P3"/>
    <w:semiHidden w:val="1"/>
    <w:rPr/>
  </w:style>
  <w:style w:type="character" w:styleId="C7">
    <w:name w:val="Fußzeile Zchn"/>
    <w:basedOn w:val="C0"/>
    <w:link w:val="P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