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99CAAB8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both"/>
        <w:spacing w:lineRule="auto" w:line="240" w:after="303" w:beforeAutospacing="0" w:afterAutospacing="0"/>
        <w:ind w:firstLine="0"/>
        <w:rPr>
          <w:sz w:val="28"/>
          <w:color w:val="0000FF"/>
        </w:rPr>
      </w:pPr>
      <w:r>
        <w:rPr>
          <w:sz w:val="28"/>
          <w:b w:val="1"/>
          <w:color w:val="0000FF"/>
        </w:rPr>
        <w:t>Обяснение на универсалния дух на любовта във връзка с въпросите на читателите</w:t>
      </w:r>
    </w:p>
    <w:p>
      <w:pPr>
        <w:spacing w:lineRule="auto" w:line="240" w:after="317" w:beforeAutospacing="0" w:afterAutospacing="0"/>
      </w:pPr>
      <w:r>
        <w:t xml:space="preserve">Читателите на "Капки любов" отново и отново задават на Хералд духовни въпроси, които все още чувстват в сърцата си, за да може той да поиска отговор за тях от универсалния Дух на любовта. За съжаление, той може да изпълни сърдечните желания на духовно пробудените и жадни за знание хора само от време на време, защото през деня не може постоянно да бъде вътре с Божия Дух, тъй като иска да води радостно и личния си живот в допълнение към небесния план за спасение и от небесна гледна точка това е негово право. Той би искал също така да има свободни часове за личните си интереси, а не само да прекарва часове в усвояване на божественото Слово на любовта, което обаче след известно време винаги ще слуша от сърце и ще записва в себе си. Отворените читатели на Love Drop със сигурност ще разберат това.  </w:t>
      </w:r>
    </w:p>
    <w:p>
      <w:r>
        <w:t xml:space="preserve">От време на време обаче той е готов да предаде на Духа на любовта някои духовни въпроси за отговор, ако обяснението все още не е било разгледано в посланието или е било споменато само накратко, защото не е могло да бъде описано в дълбочина, тъй като пратеникът все още не е бил достатъчно духовно зрял за това или не е имал възможност във времето. Той и приятелите му </w:t>
      </w:r>
      <w:bookmarkStart w:id="0" w:name="_GoBack"/>
      <w:bookmarkEnd w:id="0"/>
      <w:r>
        <w:t xml:space="preserve">от екипа събират въпросите на читателите на Love Drop и им благодарят за духовните предложения. Тогава отговорите на универсалния дух на любовта могат да бъдат допълнителна помощ за много духовни търсачи по техния вътрешен път към одухотворяване и небесно завръщане. Тази възможност за предаване на небесно знание също е в негов интерес за хората и техните души. Може би кратките божествени послания, които съдържат много духовни корекции и нови импулси за размисъл, ще помогнат на един или друг духовно търсещ, добросърдечен човек и неговата душа да придобият по-добра представа за живота от тази и от другата страна. Ако случаят е такъв, те ще почувстват повече радост и желание да се приложат и от сърце ще пожелаят да се преосмислят духовно в посока на небесния еволюционен живот. Който се стреми към това, ще му бъде много по-лесно да реализира новото си знание от небесния източник. Тогава той ще има възможност да се доближи с няколко духовни стъпки до нас, своите вечни небесни братя и сестри, отново без фанатизъм. </w:t>
      </w:r>
    </w:p>
    <w:p>
      <w:pPr>
        <w:jc w:val="left"/>
        <w:spacing w:lineRule="auto" w:line="240" w:after="317" w:beforeAutospacing="0" w:afterAutospacing="0"/>
        <w:ind w:firstLine="0"/>
      </w:pPr>
      <w:r>
        <w:rPr>
          <w:b w:val="1"/>
        </w:rPr>
        <w:t>Това ви желаят от сърце вселенският дух на любовта и всички чисти небесни същества.</w:t>
      </w:r>
      <w:r>
        <w:rPr>
          <w:i w:val="1"/>
        </w:rPr>
        <w:t xml:space="preserve">  </w:t>
      </w:r>
    </w:p>
    <w:p>
      <w:pPr>
        <w:jc w:val="center"/>
        <w:spacing w:lineRule="auto" w:line="240" w:after="1366" w:beforeAutospacing="0" w:afterAutospacing="0"/>
        <w:ind w:firstLine="0"/>
      </w:pPr>
      <w:r>
        <w:rPr>
          <w:i w:val="1"/>
        </w:rPr>
        <w:t xml:space="preserve">Това кратко послание е предадено от небесен пратеник на светлината в съответствие с божествените указания. </w:t>
      </w:r>
    </w:p>
    <w:sectPr>
      <w:type w:val="nextPage"/>
      <w:pgSz w:w="11900" w:h="16840" w:code="0"/>
      <w:pgMar w:left="1417" w:right="1417" w:top="1417" w:bottom="1134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spacing w:lineRule="auto" w:line="240" w:after="0" w:beforeAutospacing="0" w:afterAutospacing="0"/>
      <w:ind w:firstLine="0"/>
      <w:rPr>
        <w:sz w:val="16"/>
        <w:b w:val="0"/>
        <w:lang w:val="en-US"/>
      </w:rPr>
    </w:pPr>
    <w:r>
      <w:rPr>
        <w:sz w:val="16"/>
        <w:b w:val="0"/>
        <w:lang w:val="en-US"/>
      </w:rPr>
      <w:t>F1 - (G-A</w:t>
    </w:r>
  </w:p>
  <w:p>
    <w:pPr>
      <w:jc w:val="right"/>
      <w:spacing w:lineRule="auto" w:line="240" w:after="0" w:beforeAutospacing="0" w:afterAutospacing="0"/>
      <w:ind w:firstLine="0"/>
      <w:rPr>
        <w:sz w:val="16"/>
        <w:b w:val="0"/>
        <w:lang w:val="en-US"/>
      </w:rPr>
    </w:pPr>
    <w:r>
      <w:rPr>
        <w:sz w:val="16"/>
        <w:b w:val="0"/>
        <w:color w:val="0000FF"/>
        <w:u w:val="single" w:color="0000FF"/>
        <w:lang w:val="en-US"/>
      </w:rPr>
      <w:t xml:space="preserve">www.ich-bin-liebetroepfchen-gottes.de   </w:t>
    </w:r>
  </w:p>
  <w:p>
    <w:pPr>
      <w:jc w:val="right"/>
      <w:spacing w:lineRule="auto" w:line="240" w:after="0" w:beforeAutospacing="0" w:afterAutospacing="0"/>
      <w:ind w:hanging="0"/>
      <w:rPr>
        <w:lang w:val="en-US"/>
      </w:rPr>
    </w:pPr>
    <w:r>
      <w:rPr>
        <w:sz w:val="16"/>
        <w:b w:val="0"/>
        <w:color w:val="0000FF"/>
        <w:u w:val="single" w:color="0000FF"/>
        <w:lang w:val="en-US"/>
      </w:rPr>
      <w:t xml:space="preserve">www.lebensrat-gottes.de  </w:t>
    </w:r>
  </w:p>
  <w:p>
    <w:pPr>
      <w:pStyle w:val="P2"/>
      <w:rPr>
        <w:lang w:val="en-US"/>
      </w:rPr>
    </w:pP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40" w:after="1" w:beforeAutospacing="0" w:afterAutospacing="0"/>
      <w:ind w:firstLine="0"/>
      <w:rPr>
        <w:sz w:val="15"/>
      </w:rPr>
    </w:pPr>
    <w:r>
      <w:rPr>
        <w:sz w:val="15"/>
        <w:b w:val="1"/>
      </w:rPr>
      <w:t xml:space="preserve">05.05.2011 </w:t>
    </w:r>
    <w:r>
      <w:rPr>
        <w:sz w:val="15"/>
      </w:rPr>
      <w:t xml:space="preserve">(текуща дата) </w:t>
    </w:r>
    <w:r>
      <w:rPr>
        <w:sz w:val="15"/>
        <w:b w:val="1"/>
        <w:color w:val="0000FF"/>
      </w:rPr>
      <w:t xml:space="preserve">Аз Съм-Любовта Капки на Бога от Небесния Източник </w:t>
    </w:r>
    <w:r>
      <w:rPr>
        <w:sz w:val="15"/>
      </w:rPr>
      <w:t xml:space="preserve">Съобщение от </w:t>
    </w:r>
    <w:r>
      <w:rPr>
        <w:sz w:val="15"/>
        <w:b w:val="1"/>
      </w:rPr>
      <w:t>04.05.2011 г.</w:t>
    </w:r>
  </w:p>
  <w:p>
    <w:pPr>
      <w:jc w:val="center"/>
      <w:spacing w:lineRule="auto" w:line="240" w:after="81" w:beforeAutospacing="0" w:afterAutospacing="0"/>
      <w:ind w:firstLine="0"/>
      <w:rPr>
        <w:sz w:val="15"/>
      </w:rPr>
    </w:pPr>
    <w:r>
      <w:rPr>
        <w:sz w:val="15"/>
      </w:rPr>
      <w:t>"Декларация на универсалния дух на любовта по въпросите на читателите" (1 страница)</w:t>
    </w:r>
  </w:p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305" w:after="197" w:beforeAutospacing="0" w:afterAutospacing="0"/>
      <w:ind w:hanging="10" w:left="-5"/>
    </w:pPr>
    <w:rPr>
      <w:rFonts w:ascii="Arial" w:hAnsi="Arial"/>
      <w:sz w:val="24"/>
      <w:color w:val="000000"/>
    </w:rPr>
  </w:style>
  <w:style w:type="paragraph" w:styleId="P1">
    <w:name w:val="header"/>
    <w:basedOn w:val="P0"/>
    <w:link w:val="C3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4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Kopfzeile Zchn"/>
    <w:basedOn w:val="C0"/>
    <w:link w:val="P1"/>
    <w:rPr/>
  </w:style>
  <w:style w:type="character" w:styleId="C4">
    <w:name w:val="Fußzeile Zchn"/>
    <w:basedOn w:val="C0"/>
    <w:link w:val="P2"/>
    <w:rPr/>
  </w:style>
  <w:style w:type="table" w:styleId="T0" w:default="1">
    <w:name w:val="Normal Table"/>
    <w:qFormat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