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A6434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73" w:beforeAutospacing="0" w:afterAutospacing="0"/>
        <w:ind w:firstLine="0"/>
        <w:rPr>
          <w:lang w:val="de-DE"/>
        </w:rPr>
      </w:pPr>
      <w:r>
        <w:rPr>
          <w:sz w:val="40"/>
          <w:b w:val="1"/>
          <w:lang w:val="de-DE"/>
        </w:rPr>
        <w:t xml:space="preserve"> </w:t>
      </w:r>
    </w:p>
    <w:p>
      <w:pPr>
        <w:jc w:val="both"/>
        <w:spacing w:lineRule="auto" w:line="259" w:after="0" w:beforeAutospacing="0" w:afterAutospacing="0"/>
        <w:ind w:firstLine="0"/>
        <w:rPr>
          <w:color w:val="0000FF"/>
          <w:lang w:val="de-DE"/>
        </w:rPr>
      </w:pPr>
      <w:r>
        <w:rPr>
          <w:sz w:val="40"/>
          <w:b w:val="1"/>
          <w:color w:val="0000FF"/>
          <w:lang w:val="de-DE"/>
        </w:rPr>
        <w:t>Как трябва да се разбира "божествената кротост"?</w:t>
      </w:r>
    </w:p>
    <w:p>
      <w:pPr>
        <w:jc w:val="left"/>
        <w:spacing w:lineRule="auto" w:line="259" w:after="144" w:beforeAutospacing="0" w:afterAutospacing="0"/>
        <w:ind w:firstLine="0"/>
        <w:rPr>
          <w:lang w:val="de-DE"/>
        </w:rPr>
      </w:pPr>
      <w:r>
        <w:rPr>
          <w:lang w:val="de-DE"/>
        </w:rPr>
        <w:t xml:space="preserve"> </w:t>
      </w:r>
    </w:p>
    <w:p>
      <w:pPr>
        <w:jc w:val="left"/>
        <w:spacing w:lineRule="auto" w:line="240" w:after="0" w:beforeAutospacing="0" w:afterAutospacing="0"/>
        <w:rPr>
          <w:lang w:val="de-DE"/>
        </w:rPr>
      </w:pPr>
      <w:r>
        <w:rPr>
          <w:b w:val="1"/>
          <w:lang w:val="de-DE"/>
        </w:rPr>
        <w:t xml:space="preserve">Христовото послание съдържа още една тема: </w:t>
      </w:r>
    </w:p>
    <w:p>
      <w:pPr>
        <w:jc w:val="left"/>
        <w:spacing w:lineRule="auto" w:line="259" w:after="81" w:beforeAutospacing="0" w:afterAutospacing="0"/>
        <w:ind w:firstLine="0"/>
        <w:rPr>
          <w:lang w:val="de-DE"/>
        </w:rPr>
      </w:pPr>
      <w:r>
        <w:rPr>
          <w:lang w:val="de-DE"/>
        </w:rPr>
        <w:t xml:space="preserve"> </w:t>
      </w:r>
    </w:p>
    <w:p>
      <w:pPr>
        <w:jc w:val="left"/>
        <w:spacing w:lineRule="auto" w:line="240" w:after="128" w:beforeAutospacing="0" w:afterAutospacing="0"/>
        <w:rPr>
          <w:color w:val="0000FF"/>
          <w:lang w:val="de-DE"/>
        </w:rPr>
      </w:pPr>
      <w:r>
        <w:rPr>
          <w:b w:val="1"/>
          <w:color w:val="0000FF"/>
          <w:lang w:val="de-DE"/>
        </w:rPr>
        <w:t xml:space="preserve">Ето защо обремененият човек реагира пренебрежително на сериозните и назидателни думи, които се опитват да привлекат вниманието му към неговите грешни действия.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Поздрави на Бога, хора на духа на любовта. </w:t>
      </w:r>
    </w:p>
    <w:p>
      <w:pPr>
        <w:rPr>
          <w:lang w:val="de-DE"/>
        </w:rPr>
      </w:pPr>
      <w:r>
        <w:rPr>
          <w:lang w:val="de-DE"/>
        </w:rPr>
        <w:t xml:space="preserve">Следващото послание е предложено от Христос на хората, които са готови да предприемат по-нататъшни стъпки с открито сърце, за да се приближат до небесния живот. Само те ще се почувстват адресирани и ще могат да приемат и оценят предложеното послание с радост и благодарност. Само за тези добронамерени хора е възможно да се измъкнат от сивата зона на страданието на падението.  </w:t>
      </w:r>
    </w:p>
    <w:p>
      <w:pPr>
        <w:rPr>
          <w:lang w:val="de-DE"/>
        </w:rPr>
      </w:pPr>
      <w:r>
        <w:rPr>
          <w:lang w:val="de-DE"/>
        </w:rPr>
        <w:t xml:space="preserve">Всички останали ще приемат това послание като бреме и ще смятат, че дълбокият смисъл в него не може да бъде осъществен. Божият дух ги съветва чрез небесен пратеник на светлината да помислят добре към коя дестинация предпочитат да се отправят - към тъмния свят или към Божието царство на светлината. Божият дух винаги им оставя свободна воля. Но само за една дестинация те трябва да се решават всеки ден наново, защото в противен случай получават огромни трудности или с вече зрялата си душа, или с невидимите тъмни души, които нямат намерение да се върнат у дома в небесното царство. Тогава те са техните невидими водачи в незаконния им начин на живот. Те не могат да бъдат подпомогнати от Божия Дух чрез небесни пазители, тъй като живеят в ниските, тъмни вибрации на света и са извън обсега на небесния закон.  </w:t>
      </w:r>
    </w:p>
    <w:p>
      <w:pPr>
        <w:rPr>
          <w:lang w:val="de-DE"/>
        </w:rPr>
      </w:pPr>
      <w:r>
        <w:rPr>
          <w:lang w:val="de-DE"/>
        </w:rPr>
        <w:t xml:space="preserve">Ние, небесните същества от светлина, можем да ви помогнем само ако останете в нашия небесен закон на живота. Ако сте навън, тогава наистина живеете много опасно, тъй като сте станали видими за земните, непоправими души. Те се опитват да се докоснат до жизнените ви енергии. Ако допуснете това да продължи, един ден няма да се различавате от тях и също ще бъдете приковани към земята. Божият дух иска да ви спаси от душевни терзания, затова бъдете мъдри и не забравяйте ежедневната си ориентация. Тогава душата ви ще се прояснява все повече и повече и ще преживеете пробив към постоянното осъществяване на небесното познание на закона. Това ви пожелава Божият дух чрез небесен пратеник на светлината, който ви предлага тази кратка инструкция за размисъл чрез постоянен вестител. </w:t>
      </w:r>
    </w:p>
    <w:p>
      <w:pPr>
        <w:jc w:val="left"/>
        <w:spacing w:lineRule="auto" w:line="259" w:after="141" w:beforeAutospacing="0" w:afterAutospacing="0"/>
        <w:ind w:firstLine="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Като Христос от безличния поток на Божията любов, аз приветствам всички хора, които искат да вървят с мен в божествена кротост! </w:t>
      </w:r>
    </w:p>
    <w:p>
      <w:pPr>
        <w:rPr>
          <w:lang w:val="de-DE"/>
        </w:rPr>
      </w:pPr>
      <w:r>
        <w:rPr>
          <w:lang w:val="de-DE"/>
        </w:rPr>
        <w:t xml:space="preserve">Небесните Божии същества живеят с доброта и кротост помежду си. Те излъчват от сърцето си състрадание към своите братя и сестри и се радват, когато някой проявява същото към тях. </w:t>
      </w:r>
    </w:p>
    <w:p>
      <w:pPr>
        <w:rPr>
          <w:lang w:val="de-DE"/>
        </w:rPr>
      </w:pPr>
      <w:r>
        <w:rPr>
          <w:lang w:val="de-DE"/>
        </w:rPr>
        <w:t xml:space="preserve">Божията любов е създала това приятно за сърцето качество, така че Божиите същества да бъдат нежни един към друг. </w:t>
      </w:r>
    </w:p>
    <w:p>
      <w:pPr>
        <w:rPr>
          <w:lang w:val="de-DE"/>
        </w:rPr>
      </w:pPr>
      <w:r>
        <w:rPr>
          <w:lang w:val="de-DE"/>
        </w:rPr>
        <w:t xml:space="preserve">Те могат да покажат нежния език на сърцата си по много начини. Когато са в двойствен съюз един с друг, те постоянно показват нежността си един към друг чрез нежни ласки на ръцете. </w:t>
      </w:r>
    </w:p>
    <w:p>
      <w:pPr>
        <w:rPr>
          <w:lang w:val="de-DE"/>
        </w:rPr>
      </w:pPr>
      <w:r>
        <w:rPr>
          <w:lang w:val="de-DE"/>
        </w:rPr>
        <w:t xml:space="preserve">Освен това те са физически пухкави и искат да се държат нежно. Техните леки тела винаги нежно се преливат едно в друго и деликатно се галят с фини, бавни движения. Те не могат да му се наситят, защото с всяка нежна ласка на ръцете им се освобождава източник на енергия от сърцето (жизненото им ядро). Благодарение на силните им чувства един към друг в жизненото ядро се освобождават сили, които се насочват, например чрез ръцете им, към поглажданата част от тялото. Те никога не искат да изпуснат това усещане за щастие и постоянно се стремят да бъдат толкова нежни един към друг в двойното си партньорство. </w:t>
      </w:r>
    </w:p>
    <w:p>
      <w:pPr>
        <w:rPr>
          <w:lang w:val="de-DE"/>
        </w:rPr>
      </w:pPr>
      <w:r>
        <w:rPr>
          <w:lang w:val="de-DE"/>
        </w:rPr>
        <w:t xml:space="preserve">Този житейски принцип на "кротост" е изгубен за хората. Те се галят сами, но ръцете им не са свързани със сърцето, поради което през ръцете им не преминава енергиен поток към частта от тялото, която докосват или галят. </w:t>
      </w:r>
    </w:p>
    <w:p>
      <w:pPr>
        <w:rPr>
          <w:lang w:val="de-DE"/>
        </w:rPr>
      </w:pPr>
      <w:r>
        <w:rPr>
          <w:lang w:val="de-DE"/>
        </w:rPr>
        <w:t xml:space="preserve">Причината, поради която божествената енергия не преминава през тях към партньора им, е, че сърдечната им връзка помежду им е охладняла. Това трябва да се активира в тях всеки път, така че небесната нежност да не се прикрива от човешкия интелект. Тя е блокажът на сърцето, защото съдържа информация от падналите същества, които са против кротостта на Бога. Затова отново бъдете нежни един към друг, хора на Божествения разум, и не се въздържайте да се галите нежно в двойното партньорство. Но това винаги трябва да се прави с искрените ви чувства един към друг. По този начин грубият ви говор също ще стане по-мек и по-въздействащ. </w:t>
      </w:r>
    </w:p>
    <w:p>
      <w:pPr>
        <w:rPr>
          <w:lang w:val="de-DE"/>
        </w:rPr>
      </w:pPr>
      <w:r>
        <w:rPr>
          <w:lang w:val="de-DE"/>
        </w:rPr>
        <w:t xml:space="preserve">Този, който се е доближил до божествената нежност, би искал да говори нежно на своите ближни. Ако той също така се е докоснал до божествената искреност в себе си, тогава от време на време ще я използва в словото си. Това не се харесва на човек, който досега не се е вслушвал в божествената сериозност. Той ще я почувства като груба или обидна и ще се противопостави на всяка дума, изречена с божествена искреност. </w:t>
      </w:r>
    </w:p>
    <w:p>
      <w:pPr>
        <w:rPr>
          <w:lang w:val="de-DE"/>
        </w:rPr>
      </w:pPr>
      <w:r>
        <w:rPr>
          <w:lang w:val="de-DE"/>
        </w:rPr>
        <w:t xml:space="preserve">Той чува сериозните вибрации като доминиращ език и масово им се противопоставя. Предпочита да чуе меки думи, в които няма и помен от божествена сериозност. </w:t>
      </w:r>
    </w:p>
    <w:p>
      <w:pPr>
        <w:rPr>
          <w:lang w:val="de-DE"/>
        </w:rPr>
      </w:pPr>
      <w:r>
        <w:rPr>
          <w:lang w:val="de-DE"/>
        </w:rPr>
        <w:t xml:space="preserve">Това е така, защото божествената сериозност е покрита с вибрации на хладност и господство. </w:t>
      </w:r>
    </w:p>
    <w:p>
      <w:pPr>
        <w:rPr>
          <w:lang w:val="de-DE"/>
        </w:rPr>
      </w:pPr>
      <w:r>
        <w:rPr>
          <w:lang w:val="de-DE"/>
        </w:rPr>
        <w:t xml:space="preserve">Но ако искате само нежни думи от партньора си или от друг човек, трябва да се запитате защо нямате разбиране за сериозните ближни, а също и дали все още говорите силно и сте доминиращи. </w:t>
      </w:r>
    </w:p>
    <w:p>
      <w:pPr>
        <w:rPr>
          <w:lang w:val="de-DE"/>
        </w:rPr>
      </w:pPr>
      <w:r>
        <w:rPr>
          <w:lang w:val="de-DE"/>
        </w:rPr>
        <w:t xml:space="preserve">В този случай душата на човека е покрита с незаконни складове. Те влизат в действие отново и отново, когато някой ги изрича с божествена искреност. Такива хора не могат да понесат сериозния глас, затова или търсят дистанция, или предприемат агресивни действия срещу другия. Те няма да му позволят да им говори по този начин. </w:t>
      </w:r>
    </w:p>
    <w:p>
      <w:pPr>
        <w:rPr>
          <w:lang w:val="de-DE"/>
        </w:rPr>
      </w:pPr>
      <w:r>
        <w:rPr>
          <w:lang w:val="de-DE"/>
        </w:rPr>
        <w:t xml:space="preserve">Но ако сериозно се чудите дали в последно време сте използвали доминиращ глас и защо сте говорили нещо с голямо ударение, ще ви насоча към грешката ви, ако искате да я разпознаете. </w:t>
      </w:r>
    </w:p>
    <w:p>
      <w:pPr>
        <w:rPr>
          <w:lang w:val="de-DE"/>
        </w:rPr>
      </w:pPr>
      <w:r>
        <w:rPr>
          <w:lang w:val="de-DE"/>
        </w:rPr>
        <w:t xml:space="preserve">Като Божий Христос, аз внимателно го моля за собственото му познание и покаяние от сърцето му, за да мога първо да освободя душата му от тази грешка, отрицателна енергия. </w:t>
      </w:r>
    </w:p>
    <w:p>
      <w:pPr>
        <w:rPr>
          <w:lang w:val="de-DE"/>
        </w:rPr>
      </w:pPr>
      <w:r>
        <w:rPr>
          <w:lang w:val="de-DE"/>
        </w:rPr>
        <w:t xml:space="preserve">Тогава той трябва да се замисли, ако иска, и да се запита защо все още не обича божествената сериозност и защо не иска да я включи в живота си. </w:t>
      </w:r>
    </w:p>
    <w:p>
      <w:pPr>
        <w:spacing w:lineRule="auto" w:line="240" w:after="10" w:beforeAutospacing="0" w:afterAutospacing="0"/>
        <w:rPr>
          <w:lang w:val="de-DE"/>
        </w:rPr>
      </w:pPr>
      <w:r>
        <w:rPr>
          <w:lang w:val="de-DE"/>
        </w:rPr>
        <w:t xml:space="preserve">Онези, които обичат да включват божествената сериозност в живота си, също ще искат да говорят сериозно от време на време за незаконността, която забелязват у някой свой познат или партньор. </w:t>
      </w:r>
    </w:p>
    <w:p>
      <w:pPr>
        <w:spacing w:lineRule="auto" w:line="240" w:after="10" w:beforeAutospacing="0" w:afterAutospacing="0"/>
        <w:rPr>
          <w:lang w:val="de-DE"/>
        </w:rPr>
      </w:pPr>
    </w:p>
    <w:p>
      <w:pPr>
        <w:rPr>
          <w:lang w:val="de-DE"/>
        </w:rPr>
      </w:pPr>
      <w:r>
        <w:rPr>
          <w:lang w:val="de-DE"/>
        </w:rPr>
        <w:t xml:space="preserve">Това трябва да се разбира по следния начин: Ако в партньорството единият иска да въвлече другия в своето незаконно поведение, тогава партньорът, който е в Божия закон, има доброто право да говори от божествена сериозност, дори ако партньорът намира това за неприятно. Само онзи, който е обременен с противоположности, т.е. не е бил достатъчно сериозен в живота със себе си и с другите хора, ще се противопостави на сериозната реч и ще реагира агресивно с думи или ще бъде много тъжен. Той не толерира този начин на говорене. Едва когато осъзнава грешките си, в него се появяват първите признаци на разкаяние и промяна в характера му. </w:t>
      </w:r>
    </w:p>
    <w:p>
      <w:pPr>
        <w:rPr>
          <w:lang w:val="de-DE"/>
        </w:rPr>
      </w:pPr>
      <w:r>
        <w:rPr>
          <w:lang w:val="de-DE"/>
        </w:rPr>
        <w:t xml:space="preserve">Един ден, с Божията помощ, той ще стигне до момента, в който една дума, казана сериозно, вече няма да го кара да се чувства неудобно. Може и да не го хареса, но ще види големия, ценен смисъл зад него. Този, който е съзрял досега в земния живот, се радва на всеки сериозен намек за себепознание, който получава от другите хора. Това пожелавам на всеки странник към Божията светлина и ви моля никога да не се отслабвате в себепознанието си, защото това е много съществен и важен аспект по пътя към Небесното царство! </w:t>
      </w:r>
    </w:p>
    <w:p>
      <w:pPr>
        <w:rPr>
          <w:lang w:val="de-DE"/>
        </w:rPr>
      </w:pPr>
      <w:r>
        <w:rPr>
          <w:lang w:val="de-DE"/>
        </w:rPr>
        <w:t xml:space="preserve">Скоро отново ще бъдете там, ако отворите божествената сериозност в себе си. Винаги приемайте божествената сериозност в живота си, тогава вече няма да допускате небрежни грешки, които досега са ви донесли много страдания и неприятности. Тези, които живеят сериозно, също така съзнателно ще контролират мислите си и вече няма да бъдат заблуждавани от лекомислени хора, които обичат и хвалят Бога в сърцето си, но не искат да живеят според Божиите закони. Техният начин на живот е хладен и не е пропит с божествена искреност. Затова те не искат да чуят сериозните думи, които посочват грешките им. Това е признак на слабост и светско поведение. </w:t>
      </w:r>
    </w:p>
    <w:p>
      <w:pPr>
        <w:rPr>
          <w:lang w:val="de-DE"/>
        </w:rPr>
      </w:pPr>
      <w:r>
        <w:rPr>
          <w:lang w:val="de-DE"/>
        </w:rPr>
        <w:t xml:space="preserve">Едва когато човек придобие добро познание от своите повтарящи се грешки и отново и отново ми ги предава за преобразяване, тогава за него започва правият път към Божието царство на светлината. </w:t>
      </w:r>
    </w:p>
    <w:p>
      <w:pPr>
        <w:rPr>
          <w:lang w:val="de-DE"/>
        </w:rPr>
      </w:pPr>
      <w:r>
        <w:rPr>
          <w:lang w:val="de-DE"/>
        </w:rPr>
        <w:t xml:space="preserve">Без божествено усърдие обвързаният с Бога човек продължава да бъде играчка на тъмните, земни души, които веднага се възползват от всяка небрежност и непознаване на Божия закон. Ето защо често бъдете в божествена сериозност, докато стигнете до момента, в който искате да живеете само по този начин. Предимствата са огромни. Скоро ще ги разпознаете и ще бъдете много щастливи, че сте решили да живеете по този начин с Мен, Христос в Аз Съм. </w:t>
      </w:r>
    </w:p>
    <w:p>
      <w:pPr>
        <w:rPr>
          <w:lang w:val="de-DE"/>
        </w:rPr>
      </w:pPr>
      <w:r>
        <w:rPr>
          <w:lang w:val="de-DE"/>
        </w:rPr>
        <w:t xml:space="preserve">Благодарим ви за усилията, които полагате в стремежа си към тази цел, защото всеки сериозен, обвързан с Бога човек е голяма ценност не само за душите и хората на земята, но дори повече за Небесното царство, защото сериозните му усилия да живее по Божия закон повишават малко вибрациите на Небесното царство. Везните на енергийната справедливост се издигат не само в грехопадението, но и в Небесното царство. </w:t>
      </w:r>
    </w:p>
    <w:p>
      <w:pPr>
        <w:rPr>
          <w:lang w:val="de-DE"/>
        </w:rPr>
      </w:pPr>
      <w:r>
        <w:rPr>
          <w:lang w:val="de-DE"/>
        </w:rPr>
        <w:t xml:space="preserve">Моля, винаги имайте предвид това, когато имате сериозно намерение да оставите призната грешка. Сърдечно ви каня да го направите! </w:t>
      </w:r>
    </w:p>
    <w:p>
      <w:pPr>
        <w:jc w:val="left"/>
        <w:spacing w:lineRule="auto" w:line="259" w:after="141" w:beforeAutospacing="0" w:afterAutospacing="0"/>
        <w:ind w:firstLine="0"/>
        <w:rPr>
          <w:lang w:val="de-DE"/>
        </w:rPr>
      </w:pPr>
      <w:r>
        <w:rPr>
          <w:lang w:val="de-DE"/>
        </w:rPr>
        <w:t xml:space="preserve"> </w:t>
      </w:r>
    </w:p>
    <w:p>
      <w:pPr>
        <w:spacing w:lineRule="auto" w:line="240" w:after="97" w:beforeAutospacing="0" w:afterAutospacing="0"/>
        <w:rPr>
          <w:lang w:val="de-DE"/>
        </w:rPr>
      </w:pPr>
      <w:r>
        <w:rPr>
          <w:lang w:val="de-DE"/>
        </w:rPr>
        <w:t xml:space="preserve">Поздрави на Бога, вие, верни странници в Божията светлина.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F4-(An-Ba)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16.01.2005 г.  </w:t>
          </w:r>
        </w:p>
        <w:p>
          <w:pPr>
            <w:jc w:val="center"/>
            <w:spacing w:lineRule="auto" w:line="259" w:after="0" w:beforeAutospacing="0" w:afterAutospacing="0"/>
            <w:ind w:firstLine="0"/>
            <w:rPr>
              <w:lang w:val="de-DE"/>
            </w:rPr>
          </w:pPr>
          <w:r>
            <w:rPr>
              <w:sz w:val="16"/>
              <w:lang w:val="de-DE"/>
            </w:rPr>
            <w:t xml:space="preserve"> "Как трябва да се разбира божествената кротост" (4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left"/>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01.07.2007 г.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16.01.2005 г.  </w:t>
          </w:r>
        </w:p>
        <w:p>
          <w:pPr>
            <w:jc w:val="center"/>
            <w:spacing w:lineRule="auto" w:line="259" w:after="0" w:beforeAutospacing="0" w:afterAutospacing="0"/>
            <w:ind w:firstLine="0"/>
            <w:rPr>
              <w:lang w:val="de-DE"/>
            </w:rPr>
          </w:pPr>
          <w:r>
            <w:rPr>
              <w:sz w:val="16"/>
              <w:lang w:val="de-DE"/>
            </w:rPr>
            <w:t xml:space="preserve"> "Как трябва да се разбира божествената кротост" (4 страници).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16.01.2005 г.  </w:t>
          </w:r>
        </w:p>
        <w:p>
          <w:pPr>
            <w:jc w:val="center"/>
            <w:spacing w:lineRule="auto" w:line="259" w:after="0" w:beforeAutospacing="0" w:afterAutospacing="0"/>
            <w:ind w:firstLine="0"/>
            <w:rPr>
              <w:lang w:val="de-DE"/>
            </w:rPr>
          </w:pPr>
          <w:r>
            <w:rPr>
              <w:sz w:val="16"/>
              <w:lang w:val="de-DE"/>
            </w:rPr>
            <w:t xml:space="preserve"> "Как трябва да се разбира божествената кротост" (4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